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F499" w14:textId="77777777" w:rsidR="002745F0" w:rsidRDefault="007467C8" w:rsidP="00E33F9C">
      <w:pPr>
        <w:framePr w:hSpace="141" w:wrap="around" w:vAnchor="text" w:hAnchor="page" w:x="1000" w:y="1"/>
        <w:rPr>
          <w:i/>
          <w:sz w:val="36"/>
        </w:rPr>
      </w:pPr>
      <w:r>
        <w:rPr>
          <w:sz w:val="72"/>
        </w:rPr>
        <w:t xml:space="preserve">  </w:t>
      </w:r>
      <w:r w:rsidR="00F12418">
        <w:rPr>
          <w:i/>
          <w:noProof/>
          <w:sz w:val="72"/>
        </w:rPr>
        <w:drawing>
          <wp:inline distT="0" distB="0" distL="0" distR="0" wp14:anchorId="19F6CA13" wp14:editId="2BB2EFF4">
            <wp:extent cx="1003300" cy="758190"/>
            <wp:effectExtent l="19050" t="0" r="635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7026">
        <w:rPr>
          <w:sz w:val="72"/>
        </w:rPr>
        <w:t xml:space="preserve"> </w:t>
      </w:r>
      <w:r w:rsidR="002745F0" w:rsidRPr="00E33F9C">
        <w:rPr>
          <w:rFonts w:ascii="Gisha" w:hAnsi="Gisha" w:cs="Gisha"/>
          <w:sz w:val="36"/>
        </w:rPr>
        <w:t>Romele Konstförening</w:t>
      </w:r>
    </w:p>
    <w:p w14:paraId="50E79801" w14:textId="77777777" w:rsidR="00717026" w:rsidRDefault="00717026">
      <w:pPr>
        <w:rPr>
          <w:rFonts w:ascii="Gisha" w:hAnsi="Gisha" w:cs="Gisha"/>
          <w:sz w:val="24"/>
          <w:szCs w:val="24"/>
        </w:rPr>
      </w:pPr>
    </w:p>
    <w:p w14:paraId="5FBF331B" w14:textId="77777777" w:rsidR="00717026" w:rsidRDefault="00717026">
      <w:pPr>
        <w:rPr>
          <w:rFonts w:ascii="Gisha" w:hAnsi="Gisha" w:cs="Gisha"/>
          <w:sz w:val="24"/>
          <w:szCs w:val="24"/>
        </w:rPr>
      </w:pPr>
    </w:p>
    <w:p w14:paraId="45187D5B" w14:textId="77777777" w:rsidR="00717026" w:rsidRDefault="00717026">
      <w:pPr>
        <w:rPr>
          <w:rFonts w:ascii="Gisha" w:hAnsi="Gisha" w:cs="Gisha"/>
          <w:sz w:val="24"/>
          <w:szCs w:val="24"/>
        </w:rPr>
      </w:pPr>
    </w:p>
    <w:p w14:paraId="578DF123" w14:textId="77777777" w:rsidR="00717026" w:rsidRDefault="00717026">
      <w:pPr>
        <w:rPr>
          <w:rFonts w:ascii="Gisha" w:hAnsi="Gisha" w:cs="Gisha"/>
          <w:sz w:val="24"/>
          <w:szCs w:val="24"/>
        </w:rPr>
      </w:pPr>
    </w:p>
    <w:p w14:paraId="7B68A6D3" w14:textId="77777777" w:rsidR="001A4F14" w:rsidRPr="00C307D3" w:rsidRDefault="001A4F14" w:rsidP="00C40D82">
      <w:pPr>
        <w:rPr>
          <w:b/>
          <w:sz w:val="22"/>
          <w:szCs w:val="22"/>
        </w:rPr>
      </w:pPr>
    </w:p>
    <w:p w14:paraId="78D4E80E" w14:textId="60DD876A" w:rsidR="00C40D82" w:rsidRPr="00C307D3" w:rsidRDefault="00E33F9C" w:rsidP="00C40D82">
      <w:pPr>
        <w:rPr>
          <w:b/>
          <w:sz w:val="22"/>
          <w:szCs w:val="22"/>
        </w:rPr>
      </w:pPr>
      <w:r w:rsidRPr="00C307D3">
        <w:rPr>
          <w:b/>
          <w:sz w:val="22"/>
          <w:szCs w:val="22"/>
        </w:rPr>
        <w:t>V</w:t>
      </w:r>
      <w:r w:rsidR="00C40D82" w:rsidRPr="00C307D3">
        <w:rPr>
          <w:b/>
          <w:sz w:val="22"/>
          <w:szCs w:val="22"/>
        </w:rPr>
        <w:t>erksamhetsberättelse för år 20</w:t>
      </w:r>
      <w:r w:rsidR="00136C54" w:rsidRPr="00C307D3">
        <w:rPr>
          <w:b/>
          <w:sz w:val="22"/>
          <w:szCs w:val="22"/>
        </w:rPr>
        <w:t>2</w:t>
      </w:r>
      <w:r w:rsidR="002856A5">
        <w:rPr>
          <w:b/>
          <w:sz w:val="22"/>
          <w:szCs w:val="22"/>
        </w:rPr>
        <w:t>3</w:t>
      </w:r>
    </w:p>
    <w:p w14:paraId="40C30CF1" w14:textId="77777777" w:rsidR="00A3681A" w:rsidRDefault="002745F0" w:rsidP="00C40D82">
      <w:pPr>
        <w:rPr>
          <w:sz w:val="22"/>
          <w:szCs w:val="22"/>
        </w:rPr>
      </w:pPr>
      <w:r w:rsidRPr="00C307D3">
        <w:rPr>
          <w:sz w:val="22"/>
          <w:szCs w:val="22"/>
        </w:rPr>
        <w:t>I denna berättelse lämnas redogörelse för Romele Konstförenings verksamhet und</w:t>
      </w:r>
      <w:r w:rsidR="00E33F9C" w:rsidRPr="00C307D3">
        <w:rPr>
          <w:sz w:val="22"/>
          <w:szCs w:val="22"/>
        </w:rPr>
        <w:t>e</w:t>
      </w:r>
      <w:r w:rsidR="00C40D82" w:rsidRPr="00C307D3">
        <w:rPr>
          <w:sz w:val="22"/>
          <w:szCs w:val="22"/>
        </w:rPr>
        <w:t xml:space="preserve">r verksamhetsåret </w:t>
      </w:r>
    </w:p>
    <w:p w14:paraId="1AD76796" w14:textId="1C443541" w:rsidR="002745F0" w:rsidRPr="00C307D3" w:rsidRDefault="00C40D82" w:rsidP="00C40D82">
      <w:pPr>
        <w:rPr>
          <w:sz w:val="22"/>
          <w:szCs w:val="22"/>
        </w:rPr>
      </w:pPr>
      <w:r w:rsidRPr="00C307D3">
        <w:rPr>
          <w:sz w:val="22"/>
          <w:szCs w:val="22"/>
        </w:rPr>
        <w:t>1 januari 20</w:t>
      </w:r>
      <w:r w:rsidR="00136C54" w:rsidRPr="00C307D3">
        <w:rPr>
          <w:sz w:val="22"/>
          <w:szCs w:val="22"/>
        </w:rPr>
        <w:t>2</w:t>
      </w:r>
      <w:r w:rsidR="00E35A20">
        <w:rPr>
          <w:sz w:val="22"/>
          <w:szCs w:val="22"/>
        </w:rPr>
        <w:t>3</w:t>
      </w:r>
      <w:r w:rsidRPr="00C307D3">
        <w:rPr>
          <w:sz w:val="22"/>
          <w:szCs w:val="22"/>
        </w:rPr>
        <w:t xml:space="preserve"> – 31 december 20</w:t>
      </w:r>
      <w:r w:rsidR="00136C54" w:rsidRPr="00C307D3">
        <w:rPr>
          <w:sz w:val="22"/>
          <w:szCs w:val="22"/>
        </w:rPr>
        <w:t>2</w:t>
      </w:r>
      <w:r w:rsidR="002856A5">
        <w:rPr>
          <w:sz w:val="22"/>
          <w:szCs w:val="22"/>
        </w:rPr>
        <w:t>3</w:t>
      </w:r>
      <w:r w:rsidR="002745F0" w:rsidRPr="00C307D3">
        <w:rPr>
          <w:sz w:val="22"/>
          <w:szCs w:val="22"/>
        </w:rPr>
        <w:t>.</w:t>
      </w:r>
    </w:p>
    <w:p w14:paraId="54AD9AC4" w14:textId="7FBBB887" w:rsidR="002745F0" w:rsidRDefault="002745F0" w:rsidP="0068203B">
      <w:pPr>
        <w:rPr>
          <w:sz w:val="22"/>
          <w:szCs w:val="2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3"/>
      </w:tblGrid>
      <w:tr w:rsidR="00E35A20" w14:paraId="58C889A5" w14:textId="77777777" w:rsidTr="00E35A20">
        <w:tc>
          <w:tcPr>
            <w:tcW w:w="4957" w:type="dxa"/>
          </w:tcPr>
          <w:p w14:paraId="541A4347" w14:textId="77777777" w:rsidR="00E35A20" w:rsidRPr="00C307D3" w:rsidRDefault="00E35A20" w:rsidP="00E35A20">
            <w:pPr>
              <w:pStyle w:val="Rubrik1"/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Styrelse</w:t>
            </w:r>
          </w:p>
          <w:p w14:paraId="0E93D0BD" w14:textId="77777777" w:rsidR="00E35A20" w:rsidRPr="00C307D3" w:rsidRDefault="00E35A20" w:rsidP="00E35A20">
            <w:pPr>
              <w:pStyle w:val="Rubrik1"/>
              <w:rPr>
                <w:b w:val="0"/>
                <w:sz w:val="22"/>
                <w:szCs w:val="22"/>
              </w:rPr>
            </w:pPr>
            <w:r w:rsidRPr="00C307D3">
              <w:rPr>
                <w:b w:val="0"/>
                <w:sz w:val="22"/>
                <w:szCs w:val="22"/>
              </w:rPr>
              <w:t>Karin Johansson, Malmö (</w:t>
            </w:r>
            <w:proofErr w:type="gramStart"/>
            <w:r w:rsidRPr="00C307D3">
              <w:rPr>
                <w:b w:val="0"/>
                <w:sz w:val="22"/>
                <w:szCs w:val="22"/>
              </w:rPr>
              <w:t>202</w:t>
            </w:r>
            <w:r>
              <w:rPr>
                <w:b w:val="0"/>
                <w:sz w:val="22"/>
                <w:szCs w:val="22"/>
              </w:rPr>
              <w:t>3</w:t>
            </w:r>
            <w:r w:rsidRPr="00C307D3">
              <w:rPr>
                <w:b w:val="0"/>
                <w:sz w:val="22"/>
                <w:szCs w:val="22"/>
              </w:rPr>
              <w:t>-202</w:t>
            </w:r>
            <w:r>
              <w:rPr>
                <w:b w:val="0"/>
                <w:sz w:val="22"/>
                <w:szCs w:val="22"/>
              </w:rPr>
              <w:t>4</w:t>
            </w:r>
            <w:proofErr w:type="gramEnd"/>
            <w:r w:rsidRPr="00C307D3">
              <w:rPr>
                <w:b w:val="0"/>
                <w:sz w:val="22"/>
                <w:szCs w:val="22"/>
              </w:rPr>
              <w:t xml:space="preserve">) </w:t>
            </w:r>
            <w:r>
              <w:rPr>
                <w:b w:val="0"/>
                <w:sz w:val="22"/>
                <w:szCs w:val="22"/>
              </w:rPr>
              <w:t>o</w:t>
            </w:r>
            <w:r w:rsidRPr="00C307D3">
              <w:rPr>
                <w:b w:val="0"/>
                <w:sz w:val="22"/>
                <w:szCs w:val="22"/>
              </w:rPr>
              <w:t>rdf</w:t>
            </w:r>
            <w:r>
              <w:rPr>
                <w:b w:val="0"/>
                <w:sz w:val="22"/>
                <w:szCs w:val="22"/>
              </w:rPr>
              <w:t>örande</w:t>
            </w:r>
          </w:p>
          <w:p w14:paraId="57BBA33F" w14:textId="77777777" w:rsidR="00E35A20" w:rsidRPr="00C307D3" w:rsidRDefault="00E35A20" w:rsidP="00E35A20">
            <w:pPr>
              <w:pStyle w:val="Rubrik1"/>
              <w:rPr>
                <w:b w:val="0"/>
                <w:sz w:val="22"/>
                <w:szCs w:val="22"/>
              </w:rPr>
            </w:pPr>
            <w:r w:rsidRPr="00C307D3">
              <w:rPr>
                <w:b w:val="0"/>
                <w:sz w:val="22"/>
                <w:szCs w:val="22"/>
              </w:rPr>
              <w:t>Eva Hjorthagen, Lund (</w:t>
            </w:r>
            <w:proofErr w:type="gramStart"/>
            <w:r w:rsidRPr="00C307D3">
              <w:rPr>
                <w:b w:val="0"/>
                <w:sz w:val="22"/>
                <w:szCs w:val="22"/>
              </w:rPr>
              <w:t>2022-2023</w:t>
            </w:r>
            <w:proofErr w:type="gramEnd"/>
            <w:r w:rsidRPr="00C307D3">
              <w:rPr>
                <w:b w:val="0"/>
                <w:sz w:val="22"/>
                <w:szCs w:val="22"/>
              </w:rPr>
              <w:t>) v</w:t>
            </w:r>
            <w:r>
              <w:rPr>
                <w:b w:val="0"/>
                <w:sz w:val="22"/>
                <w:szCs w:val="22"/>
              </w:rPr>
              <w:t>ice</w:t>
            </w:r>
            <w:r w:rsidRPr="00C307D3">
              <w:rPr>
                <w:b w:val="0"/>
                <w:sz w:val="22"/>
                <w:szCs w:val="22"/>
              </w:rPr>
              <w:t xml:space="preserve"> ordf</w:t>
            </w:r>
            <w:r>
              <w:rPr>
                <w:b w:val="0"/>
                <w:sz w:val="22"/>
                <w:szCs w:val="22"/>
              </w:rPr>
              <w:t>örande</w:t>
            </w:r>
          </w:p>
          <w:p w14:paraId="547297C1" w14:textId="77777777" w:rsidR="00E35A20" w:rsidRPr="00C307D3" w:rsidRDefault="00E35A20" w:rsidP="00E35A20">
            <w:pPr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Jan-Erik Lindqvist, Lund (</w:t>
            </w:r>
            <w:proofErr w:type="gramStart"/>
            <w:r w:rsidRPr="00C30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C307D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proofErr w:type="gramEnd"/>
            <w:r w:rsidRPr="00C307D3">
              <w:rPr>
                <w:sz w:val="22"/>
                <w:szCs w:val="22"/>
              </w:rPr>
              <w:t>) kassör</w:t>
            </w:r>
          </w:p>
          <w:p w14:paraId="4B34A838" w14:textId="77777777" w:rsidR="00E35A20" w:rsidRPr="00C307D3" w:rsidRDefault="00E35A20" w:rsidP="00E35A20">
            <w:pPr>
              <w:pStyle w:val="Rubrik1"/>
              <w:rPr>
                <w:b w:val="0"/>
                <w:sz w:val="22"/>
                <w:szCs w:val="22"/>
              </w:rPr>
            </w:pPr>
            <w:r w:rsidRPr="00C307D3">
              <w:rPr>
                <w:b w:val="0"/>
                <w:sz w:val="22"/>
                <w:szCs w:val="22"/>
              </w:rPr>
              <w:t>Gertrud Pettersson, Lund (</w:t>
            </w:r>
            <w:proofErr w:type="gramStart"/>
            <w:r w:rsidRPr="00C307D3">
              <w:rPr>
                <w:b w:val="0"/>
                <w:sz w:val="22"/>
                <w:szCs w:val="22"/>
              </w:rPr>
              <w:t>2022-2023</w:t>
            </w:r>
            <w:proofErr w:type="gramEnd"/>
            <w:r w:rsidRPr="00C307D3">
              <w:rPr>
                <w:b w:val="0"/>
                <w:sz w:val="22"/>
                <w:szCs w:val="22"/>
              </w:rPr>
              <w:t>) sekr</w:t>
            </w:r>
            <w:r>
              <w:rPr>
                <w:b w:val="0"/>
                <w:sz w:val="22"/>
                <w:szCs w:val="22"/>
              </w:rPr>
              <w:t>eterare</w:t>
            </w:r>
          </w:p>
          <w:p w14:paraId="3E2655C5" w14:textId="77777777" w:rsidR="00E35A20" w:rsidRPr="00C307D3" w:rsidRDefault="00E35A20" w:rsidP="00E35A20">
            <w:pPr>
              <w:pStyle w:val="Rubrik1"/>
              <w:rPr>
                <w:b w:val="0"/>
                <w:sz w:val="22"/>
                <w:szCs w:val="22"/>
              </w:rPr>
            </w:pPr>
            <w:r w:rsidRPr="00C307D3">
              <w:rPr>
                <w:b w:val="0"/>
                <w:sz w:val="22"/>
                <w:szCs w:val="22"/>
              </w:rPr>
              <w:t>Örjan Rask, Lund (</w:t>
            </w:r>
            <w:proofErr w:type="gramStart"/>
            <w:r w:rsidRPr="00C307D3">
              <w:rPr>
                <w:b w:val="0"/>
                <w:sz w:val="22"/>
                <w:szCs w:val="22"/>
              </w:rPr>
              <w:t>202</w:t>
            </w:r>
            <w:r>
              <w:rPr>
                <w:b w:val="0"/>
                <w:sz w:val="22"/>
                <w:szCs w:val="22"/>
              </w:rPr>
              <w:t>3</w:t>
            </w:r>
            <w:r w:rsidRPr="00C307D3">
              <w:rPr>
                <w:b w:val="0"/>
                <w:sz w:val="22"/>
                <w:szCs w:val="22"/>
              </w:rPr>
              <w:t>-202</w:t>
            </w:r>
            <w:r>
              <w:rPr>
                <w:b w:val="0"/>
                <w:sz w:val="22"/>
                <w:szCs w:val="22"/>
              </w:rPr>
              <w:t>4</w:t>
            </w:r>
            <w:proofErr w:type="gramEnd"/>
            <w:r w:rsidRPr="00C307D3">
              <w:rPr>
                <w:b w:val="0"/>
                <w:sz w:val="22"/>
                <w:szCs w:val="22"/>
              </w:rPr>
              <w:t>) ledamot</w:t>
            </w:r>
          </w:p>
          <w:p w14:paraId="5FB52FD8" w14:textId="77777777" w:rsidR="00E35A20" w:rsidRPr="00C307D3" w:rsidRDefault="00E35A20" w:rsidP="00E35A20">
            <w:pPr>
              <w:pStyle w:val="Rubrik1"/>
              <w:rPr>
                <w:b w:val="0"/>
                <w:sz w:val="22"/>
                <w:szCs w:val="22"/>
              </w:rPr>
            </w:pPr>
            <w:r w:rsidRPr="00C307D3">
              <w:rPr>
                <w:b w:val="0"/>
                <w:sz w:val="22"/>
                <w:szCs w:val="22"/>
              </w:rPr>
              <w:t>Paul Andersson, Lomma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7D3">
              <w:rPr>
                <w:b w:val="0"/>
                <w:sz w:val="22"/>
                <w:szCs w:val="22"/>
              </w:rPr>
              <w:t>(</w:t>
            </w:r>
            <w:proofErr w:type="gramStart"/>
            <w:r w:rsidRPr="00C307D3">
              <w:rPr>
                <w:b w:val="0"/>
                <w:sz w:val="22"/>
                <w:szCs w:val="22"/>
              </w:rPr>
              <w:t>202</w:t>
            </w:r>
            <w:r>
              <w:rPr>
                <w:b w:val="0"/>
                <w:sz w:val="22"/>
                <w:szCs w:val="22"/>
              </w:rPr>
              <w:t>3</w:t>
            </w:r>
            <w:r w:rsidRPr="00C307D3">
              <w:rPr>
                <w:b w:val="0"/>
                <w:sz w:val="22"/>
                <w:szCs w:val="22"/>
              </w:rPr>
              <w:t>-202</w:t>
            </w:r>
            <w:r>
              <w:rPr>
                <w:b w:val="0"/>
                <w:sz w:val="22"/>
                <w:szCs w:val="22"/>
              </w:rPr>
              <w:t>4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  <w:r w:rsidRPr="00C307D3">
              <w:rPr>
                <w:b w:val="0"/>
                <w:sz w:val="22"/>
                <w:szCs w:val="22"/>
              </w:rPr>
              <w:t xml:space="preserve"> ledamot</w:t>
            </w:r>
          </w:p>
          <w:p w14:paraId="44F96409" w14:textId="77777777" w:rsidR="00E35A20" w:rsidRPr="00C307D3" w:rsidRDefault="00E35A20" w:rsidP="00E35A20">
            <w:pPr>
              <w:pStyle w:val="Rubrik1"/>
              <w:rPr>
                <w:b w:val="0"/>
                <w:sz w:val="22"/>
                <w:szCs w:val="22"/>
              </w:rPr>
            </w:pPr>
            <w:r w:rsidRPr="00C307D3">
              <w:rPr>
                <w:b w:val="0"/>
                <w:sz w:val="22"/>
                <w:szCs w:val="22"/>
              </w:rPr>
              <w:t>Åsa Henriksson, Veberöd (2022-2023) ledamot</w:t>
            </w:r>
          </w:p>
          <w:p w14:paraId="2E7F7CB2" w14:textId="77777777" w:rsidR="00E35A20" w:rsidRDefault="00E35A20" w:rsidP="00E35A20">
            <w:pPr>
              <w:pStyle w:val="Rubrik1"/>
              <w:rPr>
                <w:b w:val="0"/>
                <w:sz w:val="22"/>
                <w:szCs w:val="22"/>
              </w:rPr>
            </w:pPr>
            <w:r w:rsidRPr="00A3681A">
              <w:rPr>
                <w:b w:val="0"/>
                <w:sz w:val="22"/>
                <w:szCs w:val="22"/>
              </w:rPr>
              <w:t xml:space="preserve">Maria Abbe Nilsson, Lund (2022-2023) suppleant </w:t>
            </w:r>
          </w:p>
          <w:p w14:paraId="1DA04E36" w14:textId="02BAEAF1" w:rsidR="00E35A20" w:rsidRPr="00E35A20" w:rsidRDefault="00E35A20" w:rsidP="00E35A20">
            <w:pPr>
              <w:pStyle w:val="Rubrik1"/>
              <w:rPr>
                <w:b w:val="0"/>
                <w:sz w:val="22"/>
                <w:szCs w:val="22"/>
                <w:lang w:val="en-US"/>
              </w:rPr>
            </w:pPr>
            <w:r w:rsidRPr="00E35A20">
              <w:rPr>
                <w:b w:val="0"/>
                <w:sz w:val="22"/>
                <w:szCs w:val="22"/>
                <w:lang w:val="en-US"/>
              </w:rPr>
              <w:t xml:space="preserve">Susanne </w:t>
            </w:r>
            <w:proofErr w:type="spellStart"/>
            <w:r w:rsidRPr="00E35A20">
              <w:rPr>
                <w:b w:val="0"/>
                <w:sz w:val="22"/>
                <w:szCs w:val="22"/>
                <w:lang w:val="en-US"/>
              </w:rPr>
              <w:t>Winberg</w:t>
            </w:r>
            <w:proofErr w:type="spellEnd"/>
            <w:r>
              <w:rPr>
                <w:b w:val="0"/>
                <w:sz w:val="22"/>
                <w:szCs w:val="22"/>
                <w:lang w:val="en-US"/>
              </w:rPr>
              <w:t>, Lund</w:t>
            </w:r>
            <w:r w:rsidRPr="00E35A20">
              <w:rPr>
                <w:b w:val="0"/>
                <w:sz w:val="22"/>
                <w:szCs w:val="22"/>
                <w:lang w:val="en-US"/>
              </w:rPr>
              <w:t xml:space="preserve"> (2023-2024) </w:t>
            </w:r>
            <w:proofErr w:type="spellStart"/>
            <w:r w:rsidRPr="00E35A20">
              <w:rPr>
                <w:b w:val="0"/>
                <w:sz w:val="22"/>
                <w:szCs w:val="22"/>
                <w:lang w:val="en-US"/>
              </w:rPr>
              <w:t>suppleant</w:t>
            </w:r>
            <w:proofErr w:type="spellEnd"/>
            <w:r w:rsidRPr="00E35A20">
              <w:rPr>
                <w:b w:val="0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4103" w:type="dxa"/>
          </w:tcPr>
          <w:p w14:paraId="58D17978" w14:textId="77777777" w:rsidR="00E35A20" w:rsidRPr="00834C98" w:rsidRDefault="00E35A20" w:rsidP="00E35A20">
            <w:pPr>
              <w:pStyle w:val="Rubrik1"/>
              <w:rPr>
                <w:sz w:val="22"/>
                <w:szCs w:val="22"/>
                <w:lang w:val="en-US"/>
              </w:rPr>
            </w:pPr>
            <w:proofErr w:type="spellStart"/>
            <w:r w:rsidRPr="00834C98">
              <w:rPr>
                <w:sz w:val="22"/>
                <w:szCs w:val="22"/>
                <w:lang w:val="en-US"/>
              </w:rPr>
              <w:t>Revisorer</w:t>
            </w:r>
            <w:proofErr w:type="spellEnd"/>
          </w:p>
          <w:p w14:paraId="772DD166" w14:textId="77777777" w:rsidR="00E35A20" w:rsidRPr="00834C98" w:rsidRDefault="00E35A20" w:rsidP="00E35A20">
            <w:pPr>
              <w:rPr>
                <w:sz w:val="22"/>
                <w:szCs w:val="22"/>
                <w:lang w:val="en-US"/>
              </w:rPr>
            </w:pPr>
            <w:r w:rsidRPr="00834C98">
              <w:rPr>
                <w:sz w:val="22"/>
                <w:szCs w:val="22"/>
                <w:lang w:val="en-US"/>
              </w:rPr>
              <w:t xml:space="preserve">Eva </w:t>
            </w:r>
            <w:proofErr w:type="spellStart"/>
            <w:r w:rsidRPr="00834C98">
              <w:rPr>
                <w:sz w:val="22"/>
                <w:szCs w:val="22"/>
                <w:lang w:val="en-US"/>
              </w:rPr>
              <w:t>Kühne</w:t>
            </w:r>
            <w:proofErr w:type="spellEnd"/>
            <w:r w:rsidRPr="00834C98">
              <w:rPr>
                <w:sz w:val="22"/>
                <w:szCs w:val="22"/>
                <w:lang w:val="en-US"/>
              </w:rPr>
              <w:t xml:space="preserve"> (2023)</w:t>
            </w:r>
          </w:p>
          <w:p w14:paraId="33C729F8" w14:textId="32982DB9" w:rsidR="00E35A20" w:rsidRPr="00E35A20" w:rsidRDefault="00661766" w:rsidP="00E35A2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Göran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5A20" w:rsidRPr="00E35A20">
              <w:rPr>
                <w:sz w:val="22"/>
                <w:szCs w:val="22"/>
                <w:lang w:val="en-US"/>
              </w:rPr>
              <w:t>Ryding</w:t>
            </w:r>
            <w:proofErr w:type="spellEnd"/>
            <w:r w:rsidR="00E35A20" w:rsidRPr="00E35A20">
              <w:rPr>
                <w:sz w:val="22"/>
                <w:szCs w:val="22"/>
                <w:lang w:val="en-US"/>
              </w:rPr>
              <w:t xml:space="preserve"> (2023)</w:t>
            </w:r>
          </w:p>
          <w:p w14:paraId="7AA1E8EE" w14:textId="77777777" w:rsidR="00E35A20" w:rsidRPr="00C307D3" w:rsidRDefault="00E35A20" w:rsidP="00E35A20">
            <w:pPr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Monica Bryngelsson, suppl</w:t>
            </w:r>
            <w:r>
              <w:rPr>
                <w:sz w:val="22"/>
                <w:szCs w:val="22"/>
              </w:rPr>
              <w:t>eant</w:t>
            </w:r>
            <w:r w:rsidRPr="00C307D3">
              <w:rPr>
                <w:sz w:val="22"/>
                <w:szCs w:val="22"/>
              </w:rPr>
              <w:t xml:space="preserve"> (202</w:t>
            </w:r>
            <w:r>
              <w:rPr>
                <w:sz w:val="22"/>
                <w:szCs w:val="22"/>
              </w:rPr>
              <w:t>3</w:t>
            </w:r>
            <w:r w:rsidRPr="00C307D3">
              <w:rPr>
                <w:sz w:val="22"/>
                <w:szCs w:val="22"/>
              </w:rPr>
              <w:t>)</w:t>
            </w:r>
          </w:p>
          <w:p w14:paraId="3071EA7F" w14:textId="77777777" w:rsidR="00E35A20" w:rsidRDefault="00E35A20" w:rsidP="00E35A20">
            <w:pPr>
              <w:pStyle w:val="Rubrik1"/>
              <w:rPr>
                <w:sz w:val="22"/>
                <w:szCs w:val="22"/>
              </w:rPr>
            </w:pPr>
          </w:p>
          <w:p w14:paraId="1D3DE3AE" w14:textId="77777777" w:rsidR="00E35A20" w:rsidRPr="00C307D3" w:rsidRDefault="00E35A20" w:rsidP="00E35A20">
            <w:pPr>
              <w:pStyle w:val="Rubrik1"/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Valberedning</w:t>
            </w:r>
          </w:p>
          <w:p w14:paraId="6A544002" w14:textId="77777777" w:rsidR="00E35A20" w:rsidRDefault="00E35A20" w:rsidP="00E35A20">
            <w:pPr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Christina Rask, (202</w:t>
            </w:r>
            <w:r>
              <w:rPr>
                <w:sz w:val="22"/>
                <w:szCs w:val="22"/>
              </w:rPr>
              <w:t>3</w:t>
            </w:r>
            <w:r w:rsidRPr="00C307D3">
              <w:rPr>
                <w:sz w:val="22"/>
                <w:szCs w:val="22"/>
              </w:rPr>
              <w:t>) sammankallande</w:t>
            </w:r>
          </w:p>
          <w:p w14:paraId="3D28769A" w14:textId="77777777" w:rsidR="00E35A20" w:rsidRPr="00C307D3" w:rsidRDefault="00E35A20" w:rsidP="00E35A20">
            <w:pPr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Louise Wikman (202</w:t>
            </w:r>
            <w:r>
              <w:rPr>
                <w:sz w:val="22"/>
                <w:szCs w:val="22"/>
              </w:rPr>
              <w:t>3</w:t>
            </w:r>
            <w:r w:rsidRPr="00C307D3">
              <w:rPr>
                <w:sz w:val="22"/>
                <w:szCs w:val="22"/>
              </w:rPr>
              <w:t xml:space="preserve">) </w:t>
            </w:r>
          </w:p>
          <w:p w14:paraId="545ABEAC" w14:textId="77777777" w:rsidR="00E35A20" w:rsidRPr="00C307D3" w:rsidRDefault="00E35A20" w:rsidP="00E3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Nordström</w:t>
            </w:r>
            <w:r w:rsidRPr="00C307D3">
              <w:rPr>
                <w:sz w:val="22"/>
                <w:szCs w:val="22"/>
              </w:rPr>
              <w:t xml:space="preserve"> (202</w:t>
            </w:r>
            <w:r>
              <w:rPr>
                <w:sz w:val="22"/>
                <w:szCs w:val="22"/>
              </w:rPr>
              <w:t>3</w:t>
            </w:r>
            <w:r w:rsidRPr="00C307D3">
              <w:rPr>
                <w:sz w:val="22"/>
                <w:szCs w:val="22"/>
              </w:rPr>
              <w:t>)</w:t>
            </w:r>
          </w:p>
          <w:p w14:paraId="29E53254" w14:textId="77777777" w:rsidR="00E35A20" w:rsidRDefault="00E35A20" w:rsidP="0068203B">
            <w:pPr>
              <w:rPr>
                <w:sz w:val="22"/>
                <w:szCs w:val="22"/>
              </w:rPr>
            </w:pPr>
          </w:p>
        </w:tc>
      </w:tr>
    </w:tbl>
    <w:p w14:paraId="5FA322E7" w14:textId="77777777" w:rsidR="00E35A20" w:rsidRPr="00C307D3" w:rsidRDefault="00E35A20" w:rsidP="0068203B">
      <w:pPr>
        <w:rPr>
          <w:sz w:val="22"/>
          <w:szCs w:val="22"/>
        </w:rPr>
      </w:pPr>
    </w:p>
    <w:p w14:paraId="6569ECB6" w14:textId="77777777" w:rsidR="002745F0" w:rsidRPr="00C307D3" w:rsidRDefault="002745F0" w:rsidP="007D4124">
      <w:pPr>
        <w:pStyle w:val="Rubrik1"/>
        <w:rPr>
          <w:sz w:val="22"/>
          <w:szCs w:val="22"/>
        </w:rPr>
      </w:pPr>
      <w:r w:rsidRPr="00C307D3">
        <w:rPr>
          <w:sz w:val="22"/>
          <w:szCs w:val="22"/>
        </w:rPr>
        <w:t>Styrelsemöte</w:t>
      </w:r>
    </w:p>
    <w:p w14:paraId="2BAAEA0B" w14:textId="424FF372" w:rsidR="002745F0" w:rsidRPr="00C307D3" w:rsidRDefault="002745F0" w:rsidP="00576D28">
      <w:pPr>
        <w:pStyle w:val="Brdtext"/>
        <w:rPr>
          <w:sz w:val="22"/>
          <w:szCs w:val="22"/>
        </w:rPr>
      </w:pPr>
      <w:r w:rsidRPr="00C307D3">
        <w:rPr>
          <w:sz w:val="22"/>
          <w:szCs w:val="22"/>
        </w:rPr>
        <w:t>St</w:t>
      </w:r>
      <w:r w:rsidR="00E33F9C" w:rsidRPr="00C307D3">
        <w:rPr>
          <w:sz w:val="22"/>
          <w:szCs w:val="22"/>
        </w:rPr>
        <w:t>yrelsen har under året haft</w:t>
      </w:r>
      <w:r w:rsidR="00E348E6" w:rsidRPr="00C307D3">
        <w:rPr>
          <w:sz w:val="22"/>
          <w:szCs w:val="22"/>
        </w:rPr>
        <w:t xml:space="preserve"> </w:t>
      </w:r>
      <w:r w:rsidR="008465A9">
        <w:rPr>
          <w:sz w:val="22"/>
          <w:szCs w:val="22"/>
        </w:rPr>
        <w:t xml:space="preserve">sex </w:t>
      </w:r>
      <w:r w:rsidR="005961E3" w:rsidRPr="00C307D3">
        <w:rPr>
          <w:sz w:val="22"/>
          <w:szCs w:val="22"/>
        </w:rPr>
        <w:t>protokollförda möten</w:t>
      </w:r>
      <w:r w:rsidR="005A6266" w:rsidRPr="00C307D3">
        <w:rPr>
          <w:sz w:val="22"/>
          <w:szCs w:val="22"/>
        </w:rPr>
        <w:t xml:space="preserve"> </w:t>
      </w:r>
      <w:r w:rsidR="009A3F26" w:rsidRPr="00C307D3">
        <w:rPr>
          <w:sz w:val="22"/>
          <w:szCs w:val="22"/>
        </w:rPr>
        <w:t>varav ett konstituerande</w:t>
      </w:r>
      <w:r w:rsidR="005A6266" w:rsidRPr="00C307D3">
        <w:rPr>
          <w:sz w:val="22"/>
          <w:szCs w:val="22"/>
        </w:rPr>
        <w:t>.</w:t>
      </w:r>
      <w:r w:rsidR="00576D28" w:rsidRPr="00C307D3">
        <w:rPr>
          <w:sz w:val="22"/>
          <w:szCs w:val="22"/>
        </w:rPr>
        <w:t xml:space="preserve"> </w:t>
      </w:r>
      <w:r w:rsidR="00DC3E16" w:rsidRPr="00C307D3">
        <w:rPr>
          <w:sz w:val="22"/>
          <w:szCs w:val="22"/>
        </w:rPr>
        <w:t>Medlemsantalet för 20</w:t>
      </w:r>
      <w:r w:rsidR="001B2EAB" w:rsidRPr="00C307D3">
        <w:rPr>
          <w:sz w:val="22"/>
          <w:szCs w:val="22"/>
        </w:rPr>
        <w:t>2</w:t>
      </w:r>
      <w:r w:rsidR="00913532">
        <w:rPr>
          <w:sz w:val="22"/>
          <w:szCs w:val="22"/>
        </w:rPr>
        <w:t>3</w:t>
      </w:r>
      <w:r w:rsidR="00DC3E16" w:rsidRPr="00C307D3">
        <w:rPr>
          <w:sz w:val="22"/>
          <w:szCs w:val="22"/>
        </w:rPr>
        <w:t xml:space="preserve"> var </w:t>
      </w:r>
      <w:r w:rsidR="001B2EAB" w:rsidRPr="00C307D3">
        <w:rPr>
          <w:sz w:val="22"/>
          <w:szCs w:val="22"/>
        </w:rPr>
        <w:t xml:space="preserve">82, dvs </w:t>
      </w:r>
      <w:r w:rsidR="00913532">
        <w:rPr>
          <w:sz w:val="22"/>
          <w:szCs w:val="22"/>
        </w:rPr>
        <w:t>samma antal som</w:t>
      </w:r>
      <w:r w:rsidR="001B2EAB" w:rsidRPr="00C307D3">
        <w:rPr>
          <w:sz w:val="22"/>
          <w:szCs w:val="22"/>
        </w:rPr>
        <w:t xml:space="preserve"> 202</w:t>
      </w:r>
      <w:r w:rsidR="00913532">
        <w:rPr>
          <w:sz w:val="22"/>
          <w:szCs w:val="22"/>
        </w:rPr>
        <w:t>2</w:t>
      </w:r>
      <w:r w:rsidR="00424826" w:rsidRPr="00C307D3">
        <w:rPr>
          <w:sz w:val="22"/>
          <w:szCs w:val="22"/>
        </w:rPr>
        <w:t>.</w:t>
      </w:r>
      <w:r w:rsidR="00F61A14" w:rsidRPr="00C307D3">
        <w:rPr>
          <w:sz w:val="22"/>
          <w:szCs w:val="22"/>
        </w:rPr>
        <w:t xml:space="preserve"> </w:t>
      </w:r>
      <w:r w:rsidR="00AA102C" w:rsidRPr="00C307D3">
        <w:rPr>
          <w:sz w:val="22"/>
          <w:szCs w:val="22"/>
        </w:rPr>
        <w:t>En majoritet av medlemmarna kommer från Lund.</w:t>
      </w:r>
      <w:r w:rsidR="00195922" w:rsidRPr="00C307D3">
        <w:rPr>
          <w:sz w:val="22"/>
          <w:szCs w:val="22"/>
        </w:rPr>
        <w:t xml:space="preserve"> </w:t>
      </w:r>
      <w:r w:rsidR="00574AE3" w:rsidRPr="00C307D3">
        <w:rPr>
          <w:sz w:val="22"/>
          <w:szCs w:val="22"/>
        </w:rPr>
        <w:t>Under året har</w:t>
      </w:r>
      <w:r w:rsidRPr="00C307D3">
        <w:rPr>
          <w:sz w:val="22"/>
          <w:szCs w:val="22"/>
        </w:rPr>
        <w:t xml:space="preserve"> insatser för medlemsrekryt</w:t>
      </w:r>
      <w:r w:rsidR="000C4601" w:rsidRPr="00C307D3">
        <w:rPr>
          <w:sz w:val="22"/>
          <w:szCs w:val="22"/>
        </w:rPr>
        <w:t xml:space="preserve">ering gjorts genom </w:t>
      </w:r>
      <w:r w:rsidR="00476F91" w:rsidRPr="00C307D3">
        <w:rPr>
          <w:sz w:val="22"/>
          <w:szCs w:val="22"/>
        </w:rPr>
        <w:t>uppmaningar till föreningens</w:t>
      </w:r>
      <w:r w:rsidRPr="00C307D3">
        <w:rPr>
          <w:sz w:val="22"/>
          <w:szCs w:val="22"/>
        </w:rPr>
        <w:t xml:space="preserve"> medlemmar att värva nya</w:t>
      </w:r>
      <w:r w:rsidR="00AA102C" w:rsidRPr="00C307D3">
        <w:rPr>
          <w:sz w:val="22"/>
          <w:szCs w:val="22"/>
        </w:rPr>
        <w:t xml:space="preserve"> medlemmar</w:t>
      </w:r>
      <w:r w:rsidR="00913532">
        <w:rPr>
          <w:sz w:val="22"/>
          <w:szCs w:val="22"/>
        </w:rPr>
        <w:t xml:space="preserve"> samt deltagande på event för seniorer på Akademiska föreningen i Lund</w:t>
      </w:r>
      <w:r w:rsidRPr="00C307D3">
        <w:rPr>
          <w:sz w:val="22"/>
          <w:szCs w:val="22"/>
        </w:rPr>
        <w:t>.</w:t>
      </w:r>
      <w:r w:rsidR="00574AE3" w:rsidRPr="00C307D3">
        <w:rPr>
          <w:sz w:val="22"/>
          <w:szCs w:val="22"/>
        </w:rPr>
        <w:t xml:space="preserve"> </w:t>
      </w:r>
      <w:r w:rsidRPr="00C307D3">
        <w:rPr>
          <w:sz w:val="22"/>
          <w:szCs w:val="22"/>
        </w:rPr>
        <w:t xml:space="preserve">I samband med </w:t>
      </w:r>
      <w:proofErr w:type="spellStart"/>
      <w:r w:rsidRPr="00C307D3">
        <w:rPr>
          <w:sz w:val="22"/>
          <w:szCs w:val="22"/>
        </w:rPr>
        <w:t>höstkalaset</w:t>
      </w:r>
      <w:proofErr w:type="spellEnd"/>
      <w:r w:rsidRPr="00C307D3">
        <w:rPr>
          <w:sz w:val="22"/>
          <w:szCs w:val="22"/>
        </w:rPr>
        <w:t xml:space="preserve"> utlottades konstvinst</w:t>
      </w:r>
      <w:r w:rsidR="00E6328C" w:rsidRPr="00C307D3">
        <w:rPr>
          <w:sz w:val="22"/>
          <w:szCs w:val="22"/>
        </w:rPr>
        <w:t xml:space="preserve"> till </w:t>
      </w:r>
      <w:r w:rsidRPr="00C307D3">
        <w:rPr>
          <w:sz w:val="22"/>
          <w:szCs w:val="22"/>
        </w:rPr>
        <w:t>värvare.</w:t>
      </w:r>
    </w:p>
    <w:p w14:paraId="56E17F5D" w14:textId="77777777" w:rsidR="00476F91" w:rsidRPr="00C307D3" w:rsidRDefault="00476F91" w:rsidP="007D4124">
      <w:pPr>
        <w:rPr>
          <w:sz w:val="22"/>
          <w:szCs w:val="22"/>
        </w:rPr>
      </w:pPr>
    </w:p>
    <w:p w14:paraId="23DFE4AF" w14:textId="4ADC6A71" w:rsidR="002745F0" w:rsidRPr="00C307D3" w:rsidRDefault="00A02648" w:rsidP="007D4124">
      <w:pPr>
        <w:pStyle w:val="Brdtext"/>
        <w:rPr>
          <w:b/>
          <w:sz w:val="22"/>
          <w:szCs w:val="22"/>
        </w:rPr>
      </w:pPr>
      <w:r w:rsidRPr="00C307D3">
        <w:rPr>
          <w:b/>
          <w:sz w:val="22"/>
          <w:szCs w:val="22"/>
        </w:rPr>
        <w:t>Aktiviteter under 20</w:t>
      </w:r>
      <w:r w:rsidR="009A3F26" w:rsidRPr="00C307D3">
        <w:rPr>
          <w:b/>
          <w:sz w:val="22"/>
          <w:szCs w:val="22"/>
        </w:rPr>
        <w:t>2</w:t>
      </w:r>
      <w:r w:rsidR="00913532">
        <w:rPr>
          <w:b/>
          <w:sz w:val="22"/>
          <w:szCs w:val="22"/>
        </w:rPr>
        <w:t>3</w:t>
      </w:r>
    </w:p>
    <w:p w14:paraId="5F54D581" w14:textId="24208E1A" w:rsidR="00A02648" w:rsidRPr="00C307D3" w:rsidRDefault="002745F0" w:rsidP="004B0309">
      <w:pPr>
        <w:rPr>
          <w:sz w:val="22"/>
          <w:szCs w:val="22"/>
        </w:rPr>
      </w:pPr>
      <w:r w:rsidRPr="00C307D3">
        <w:rPr>
          <w:sz w:val="22"/>
          <w:szCs w:val="22"/>
        </w:rPr>
        <w:t>Årsmöte</w:t>
      </w:r>
      <w:r w:rsidR="00090C70" w:rsidRPr="00C307D3">
        <w:rPr>
          <w:sz w:val="22"/>
          <w:szCs w:val="22"/>
        </w:rPr>
        <w:t xml:space="preserve">t </w:t>
      </w:r>
      <w:r w:rsidR="001B2EAB" w:rsidRPr="00C307D3">
        <w:rPr>
          <w:sz w:val="22"/>
          <w:szCs w:val="22"/>
        </w:rPr>
        <w:t>hölls på</w:t>
      </w:r>
      <w:r w:rsidR="00A308FF" w:rsidRPr="00C307D3">
        <w:rPr>
          <w:sz w:val="22"/>
          <w:szCs w:val="22"/>
        </w:rPr>
        <w:t xml:space="preserve"> </w:t>
      </w:r>
      <w:r w:rsidR="00A02648" w:rsidRPr="00C307D3">
        <w:rPr>
          <w:sz w:val="22"/>
          <w:szCs w:val="22"/>
        </w:rPr>
        <w:t>Dalby bibliotek</w:t>
      </w:r>
      <w:r w:rsidR="00DC3E16" w:rsidRPr="00C307D3">
        <w:rPr>
          <w:sz w:val="22"/>
          <w:szCs w:val="22"/>
        </w:rPr>
        <w:t xml:space="preserve"> den 2</w:t>
      </w:r>
      <w:r w:rsidR="00913532">
        <w:rPr>
          <w:sz w:val="22"/>
          <w:szCs w:val="22"/>
        </w:rPr>
        <w:t>7</w:t>
      </w:r>
      <w:r w:rsidR="001B2EAB" w:rsidRPr="00C307D3">
        <w:rPr>
          <w:sz w:val="22"/>
          <w:szCs w:val="22"/>
        </w:rPr>
        <w:t>/2</w:t>
      </w:r>
      <w:r w:rsidR="00086179" w:rsidRPr="00C307D3">
        <w:rPr>
          <w:sz w:val="22"/>
          <w:szCs w:val="22"/>
        </w:rPr>
        <w:t xml:space="preserve"> med </w:t>
      </w:r>
      <w:r w:rsidR="00913532">
        <w:rPr>
          <w:sz w:val="22"/>
          <w:szCs w:val="22"/>
        </w:rPr>
        <w:t>2</w:t>
      </w:r>
      <w:r w:rsidR="00086179" w:rsidRPr="00C307D3">
        <w:rPr>
          <w:sz w:val="22"/>
          <w:szCs w:val="22"/>
        </w:rPr>
        <w:t>6 närvarande medlemmar</w:t>
      </w:r>
      <w:r w:rsidR="001B2EAB" w:rsidRPr="00C307D3">
        <w:rPr>
          <w:sz w:val="22"/>
          <w:szCs w:val="22"/>
        </w:rPr>
        <w:t>.</w:t>
      </w:r>
      <w:r w:rsidR="00A02648" w:rsidRPr="00C307D3">
        <w:rPr>
          <w:sz w:val="22"/>
          <w:szCs w:val="22"/>
        </w:rPr>
        <w:t xml:space="preserve"> </w:t>
      </w:r>
      <w:r w:rsidR="00C4365C" w:rsidRPr="00C307D3">
        <w:rPr>
          <w:sz w:val="22"/>
          <w:szCs w:val="22"/>
        </w:rPr>
        <w:t>Efter de</w:t>
      </w:r>
      <w:r w:rsidR="00A02648" w:rsidRPr="00C307D3">
        <w:rPr>
          <w:sz w:val="22"/>
          <w:szCs w:val="22"/>
        </w:rPr>
        <w:t xml:space="preserve"> </w:t>
      </w:r>
      <w:r w:rsidR="00C4365C" w:rsidRPr="00C307D3">
        <w:rPr>
          <w:sz w:val="22"/>
          <w:szCs w:val="22"/>
        </w:rPr>
        <w:t xml:space="preserve">sedvanliga </w:t>
      </w:r>
      <w:r w:rsidR="00A02648" w:rsidRPr="00C307D3">
        <w:rPr>
          <w:sz w:val="22"/>
          <w:szCs w:val="22"/>
        </w:rPr>
        <w:t xml:space="preserve">årsmötesförhandlingarna </w:t>
      </w:r>
      <w:r w:rsidR="001B2EAB" w:rsidRPr="00C307D3">
        <w:rPr>
          <w:sz w:val="22"/>
          <w:szCs w:val="22"/>
        </w:rPr>
        <w:t xml:space="preserve">berättade konstnären </w:t>
      </w:r>
      <w:r w:rsidR="00913532">
        <w:rPr>
          <w:sz w:val="22"/>
          <w:szCs w:val="22"/>
        </w:rPr>
        <w:t>Stig Espe Olsson</w:t>
      </w:r>
      <w:r w:rsidR="001B2EAB" w:rsidRPr="00C307D3">
        <w:rPr>
          <w:sz w:val="22"/>
          <w:szCs w:val="22"/>
        </w:rPr>
        <w:t xml:space="preserve"> om sitt konstnärskap och visade bilder på sina verk</w:t>
      </w:r>
      <w:r w:rsidR="00DC3E16" w:rsidRPr="00C307D3">
        <w:rPr>
          <w:sz w:val="22"/>
          <w:szCs w:val="22"/>
        </w:rPr>
        <w:t>.</w:t>
      </w:r>
    </w:p>
    <w:p w14:paraId="3D170F3C" w14:textId="38B0459E" w:rsidR="00EC6463" w:rsidRPr="00C307D3" w:rsidRDefault="00EC6463" w:rsidP="004B0309">
      <w:pPr>
        <w:rPr>
          <w:sz w:val="22"/>
          <w:szCs w:val="22"/>
        </w:rPr>
      </w:pPr>
    </w:p>
    <w:p w14:paraId="5D6B898D" w14:textId="1B50AF55" w:rsidR="00EC6463" w:rsidRPr="00C307D3" w:rsidRDefault="00EC6463" w:rsidP="004B0309">
      <w:pPr>
        <w:rPr>
          <w:sz w:val="22"/>
          <w:szCs w:val="22"/>
        </w:rPr>
      </w:pPr>
      <w:r w:rsidRPr="00C307D3">
        <w:rPr>
          <w:sz w:val="22"/>
          <w:szCs w:val="22"/>
        </w:rPr>
        <w:t xml:space="preserve">Den </w:t>
      </w:r>
      <w:r w:rsidR="00913532">
        <w:rPr>
          <w:sz w:val="22"/>
          <w:szCs w:val="22"/>
        </w:rPr>
        <w:t>17/3</w:t>
      </w:r>
      <w:r w:rsidRPr="00C307D3">
        <w:rPr>
          <w:sz w:val="22"/>
          <w:szCs w:val="22"/>
        </w:rPr>
        <w:t xml:space="preserve"> genomfördes </w:t>
      </w:r>
      <w:r w:rsidR="00913532">
        <w:rPr>
          <w:sz w:val="22"/>
          <w:szCs w:val="22"/>
        </w:rPr>
        <w:t xml:space="preserve">Tur i Lund med guidning av Lunds stadshall och besök </w:t>
      </w:r>
      <w:proofErr w:type="spellStart"/>
      <w:r w:rsidR="00913532">
        <w:rPr>
          <w:sz w:val="22"/>
          <w:szCs w:val="22"/>
        </w:rPr>
        <w:t>Zimmerdahl</w:t>
      </w:r>
      <w:proofErr w:type="spellEnd"/>
      <w:r w:rsidR="00913532">
        <w:rPr>
          <w:sz w:val="22"/>
          <w:szCs w:val="22"/>
        </w:rPr>
        <w:t xml:space="preserve"> Antik</w:t>
      </w:r>
      <w:r w:rsidR="00086179" w:rsidRPr="00C307D3">
        <w:rPr>
          <w:sz w:val="22"/>
          <w:szCs w:val="22"/>
        </w:rPr>
        <w:t xml:space="preserve">, </w:t>
      </w:r>
      <w:r w:rsidR="00C004F9">
        <w:rPr>
          <w:sz w:val="22"/>
          <w:szCs w:val="22"/>
        </w:rPr>
        <w:t>24</w:t>
      </w:r>
      <w:r w:rsidR="00086179" w:rsidRPr="00C307D3">
        <w:rPr>
          <w:sz w:val="22"/>
          <w:szCs w:val="22"/>
        </w:rPr>
        <w:t xml:space="preserve"> </w:t>
      </w:r>
      <w:r w:rsidR="00C004F9">
        <w:rPr>
          <w:sz w:val="22"/>
          <w:szCs w:val="22"/>
        </w:rPr>
        <w:t>medlemmar</w:t>
      </w:r>
      <w:r w:rsidR="00086179" w:rsidRPr="00C307D3">
        <w:rPr>
          <w:sz w:val="22"/>
          <w:szCs w:val="22"/>
        </w:rPr>
        <w:t xml:space="preserve"> deltog</w:t>
      </w:r>
      <w:r w:rsidRPr="00C307D3">
        <w:rPr>
          <w:sz w:val="22"/>
          <w:szCs w:val="22"/>
        </w:rPr>
        <w:t xml:space="preserve">. </w:t>
      </w:r>
    </w:p>
    <w:p w14:paraId="2E34B439" w14:textId="36F2C0D4" w:rsidR="00086179" w:rsidRPr="00C307D3" w:rsidRDefault="00086179" w:rsidP="004B0309">
      <w:pPr>
        <w:rPr>
          <w:sz w:val="22"/>
          <w:szCs w:val="22"/>
        </w:rPr>
      </w:pPr>
    </w:p>
    <w:p w14:paraId="19DC61DB" w14:textId="6EDA289D" w:rsidR="00086179" w:rsidRPr="00C307D3" w:rsidRDefault="00086179" w:rsidP="004B0309">
      <w:pPr>
        <w:rPr>
          <w:sz w:val="22"/>
          <w:szCs w:val="22"/>
        </w:rPr>
      </w:pPr>
      <w:r w:rsidRPr="00C307D3">
        <w:rPr>
          <w:sz w:val="22"/>
          <w:szCs w:val="22"/>
        </w:rPr>
        <w:t xml:space="preserve">Den </w:t>
      </w:r>
      <w:proofErr w:type="gramStart"/>
      <w:r w:rsidRPr="00C307D3">
        <w:rPr>
          <w:sz w:val="22"/>
          <w:szCs w:val="22"/>
        </w:rPr>
        <w:t>1</w:t>
      </w:r>
      <w:r w:rsidR="00913532">
        <w:rPr>
          <w:sz w:val="22"/>
          <w:szCs w:val="22"/>
        </w:rPr>
        <w:t>3</w:t>
      </w:r>
      <w:r w:rsidRPr="00C307D3">
        <w:rPr>
          <w:sz w:val="22"/>
          <w:szCs w:val="22"/>
        </w:rPr>
        <w:t>-15</w:t>
      </w:r>
      <w:proofErr w:type="gramEnd"/>
      <w:r w:rsidR="00C004F9">
        <w:rPr>
          <w:sz w:val="22"/>
          <w:szCs w:val="22"/>
        </w:rPr>
        <w:t>/</w:t>
      </w:r>
      <w:r w:rsidRPr="00C307D3">
        <w:rPr>
          <w:sz w:val="22"/>
          <w:szCs w:val="22"/>
        </w:rPr>
        <w:t xml:space="preserve">5 genomfördes vårens resa till Skåne och </w:t>
      </w:r>
      <w:r w:rsidR="00913532">
        <w:rPr>
          <w:sz w:val="22"/>
          <w:szCs w:val="22"/>
        </w:rPr>
        <w:t>Halland</w:t>
      </w:r>
      <w:r w:rsidRPr="00C307D3">
        <w:rPr>
          <w:sz w:val="22"/>
          <w:szCs w:val="22"/>
        </w:rPr>
        <w:t xml:space="preserve"> med </w:t>
      </w:r>
      <w:r w:rsidR="00C004F9">
        <w:rPr>
          <w:sz w:val="22"/>
          <w:szCs w:val="22"/>
        </w:rPr>
        <w:t>27</w:t>
      </w:r>
      <w:r w:rsidRPr="00C307D3">
        <w:rPr>
          <w:sz w:val="22"/>
          <w:szCs w:val="22"/>
        </w:rPr>
        <w:t xml:space="preserve"> </w:t>
      </w:r>
      <w:proofErr w:type="spellStart"/>
      <w:r w:rsidRPr="00C307D3">
        <w:rPr>
          <w:sz w:val="22"/>
          <w:szCs w:val="22"/>
        </w:rPr>
        <w:t>st</w:t>
      </w:r>
      <w:proofErr w:type="spellEnd"/>
      <w:r w:rsidRPr="00C307D3">
        <w:rPr>
          <w:sz w:val="22"/>
          <w:szCs w:val="22"/>
        </w:rPr>
        <w:t xml:space="preserve"> deltagare. </w:t>
      </w:r>
      <w:r w:rsidR="00913532">
        <w:rPr>
          <w:sz w:val="22"/>
          <w:szCs w:val="22"/>
        </w:rPr>
        <w:t xml:space="preserve">I programmet ingick visning av kyrkorna i </w:t>
      </w:r>
      <w:proofErr w:type="spellStart"/>
      <w:r w:rsidR="00913532">
        <w:rPr>
          <w:sz w:val="22"/>
          <w:szCs w:val="22"/>
        </w:rPr>
        <w:t>Kågeröd</w:t>
      </w:r>
      <w:proofErr w:type="spellEnd"/>
      <w:r w:rsidR="00913532">
        <w:rPr>
          <w:sz w:val="22"/>
          <w:szCs w:val="22"/>
        </w:rPr>
        <w:t xml:space="preserve"> och Kristianstad, Ravinens kulturhus, Teckningsmuseet i Laholm, Ivar Johnsson museum i </w:t>
      </w:r>
      <w:r w:rsidR="00C004F9">
        <w:rPr>
          <w:sz w:val="22"/>
          <w:szCs w:val="22"/>
        </w:rPr>
        <w:t>Degeberga</w:t>
      </w:r>
      <w:r w:rsidR="00913532">
        <w:rPr>
          <w:sz w:val="22"/>
          <w:szCs w:val="22"/>
        </w:rPr>
        <w:t xml:space="preserve"> H</w:t>
      </w:r>
      <w:r w:rsidR="00C004F9">
        <w:rPr>
          <w:sz w:val="22"/>
          <w:szCs w:val="22"/>
        </w:rPr>
        <w:t>em</w:t>
      </w:r>
      <w:r w:rsidR="00913532">
        <w:rPr>
          <w:sz w:val="22"/>
          <w:szCs w:val="22"/>
        </w:rPr>
        <w:t>by</w:t>
      </w:r>
      <w:r w:rsidR="00C004F9">
        <w:rPr>
          <w:sz w:val="22"/>
          <w:szCs w:val="22"/>
        </w:rPr>
        <w:t>g</w:t>
      </w:r>
      <w:r w:rsidR="00913532">
        <w:rPr>
          <w:sz w:val="22"/>
          <w:szCs w:val="22"/>
        </w:rPr>
        <w:t>dspark</w:t>
      </w:r>
      <w:r w:rsidR="00C004F9">
        <w:rPr>
          <w:sz w:val="22"/>
          <w:szCs w:val="22"/>
        </w:rPr>
        <w:t xml:space="preserve"> och Hallsbergs stenar och hembygdsgård i </w:t>
      </w:r>
      <w:proofErr w:type="spellStart"/>
      <w:r w:rsidR="00C004F9">
        <w:rPr>
          <w:sz w:val="22"/>
          <w:szCs w:val="22"/>
        </w:rPr>
        <w:t>Lövestad</w:t>
      </w:r>
      <w:proofErr w:type="spellEnd"/>
      <w:r w:rsidR="00C004F9">
        <w:rPr>
          <w:sz w:val="22"/>
          <w:szCs w:val="22"/>
        </w:rPr>
        <w:t xml:space="preserve">. </w:t>
      </w:r>
      <w:r w:rsidR="00927BB8" w:rsidRPr="00C307D3">
        <w:rPr>
          <w:sz w:val="22"/>
          <w:szCs w:val="22"/>
        </w:rPr>
        <w:t>Resan var uppskattad</w:t>
      </w:r>
      <w:r w:rsidR="00E35A20">
        <w:rPr>
          <w:sz w:val="22"/>
          <w:szCs w:val="22"/>
        </w:rPr>
        <w:t xml:space="preserve"> av deltagarna.</w:t>
      </w:r>
    </w:p>
    <w:p w14:paraId="7845C915" w14:textId="28401FD2" w:rsidR="00EC6463" w:rsidRPr="00C307D3" w:rsidRDefault="00EC6463" w:rsidP="004B0309">
      <w:pPr>
        <w:rPr>
          <w:sz w:val="22"/>
          <w:szCs w:val="22"/>
        </w:rPr>
      </w:pPr>
    </w:p>
    <w:p w14:paraId="3F117210" w14:textId="3D712A8D" w:rsidR="00EC6463" w:rsidRPr="00C307D3" w:rsidRDefault="00C004F9" w:rsidP="004B0309">
      <w:pPr>
        <w:rPr>
          <w:sz w:val="22"/>
          <w:szCs w:val="22"/>
        </w:rPr>
      </w:pPr>
      <w:r>
        <w:rPr>
          <w:sz w:val="22"/>
          <w:szCs w:val="22"/>
        </w:rPr>
        <w:t>Den 30/9 gjordes ett besök på Malmö konstmuseum med guidning av utställningen Tal R &amp; Mamma Andersson – Runtom Hill</w:t>
      </w:r>
      <w:r w:rsidR="00A26226" w:rsidRPr="00C307D3">
        <w:rPr>
          <w:sz w:val="22"/>
          <w:szCs w:val="22"/>
        </w:rPr>
        <w:t>.</w:t>
      </w:r>
      <w:r w:rsidR="00E35A20">
        <w:rPr>
          <w:sz w:val="22"/>
          <w:szCs w:val="22"/>
        </w:rPr>
        <w:t xml:space="preserve"> </w:t>
      </w:r>
      <w:r>
        <w:rPr>
          <w:sz w:val="22"/>
          <w:szCs w:val="22"/>
        </w:rPr>
        <w:t>12 medlemmar</w:t>
      </w:r>
      <w:r w:rsidR="00E35A20">
        <w:rPr>
          <w:sz w:val="22"/>
          <w:szCs w:val="22"/>
        </w:rPr>
        <w:t xml:space="preserve"> </w:t>
      </w:r>
      <w:r>
        <w:rPr>
          <w:sz w:val="22"/>
          <w:szCs w:val="22"/>
        </w:rPr>
        <w:t>deltog i detta.</w:t>
      </w:r>
    </w:p>
    <w:p w14:paraId="02F857B4" w14:textId="0C4941F3" w:rsidR="00927BB8" w:rsidRPr="00C307D3" w:rsidRDefault="00927BB8" w:rsidP="004B0309">
      <w:pPr>
        <w:rPr>
          <w:sz w:val="22"/>
          <w:szCs w:val="22"/>
        </w:rPr>
      </w:pPr>
    </w:p>
    <w:p w14:paraId="7173CB89" w14:textId="20B5FA7B" w:rsidR="00927BB8" w:rsidRPr="00C307D3" w:rsidRDefault="00927BB8" w:rsidP="004B0309">
      <w:pPr>
        <w:rPr>
          <w:sz w:val="22"/>
          <w:szCs w:val="22"/>
        </w:rPr>
      </w:pPr>
      <w:r w:rsidRPr="00C307D3">
        <w:rPr>
          <w:sz w:val="22"/>
          <w:szCs w:val="22"/>
        </w:rPr>
        <w:t>Den</w:t>
      </w:r>
      <w:r w:rsidR="00C004F9">
        <w:rPr>
          <w:sz w:val="22"/>
          <w:szCs w:val="22"/>
        </w:rPr>
        <w:t xml:space="preserve"> 21/10 </w:t>
      </w:r>
      <w:r w:rsidRPr="00C307D3">
        <w:rPr>
          <w:sz w:val="22"/>
          <w:szCs w:val="22"/>
        </w:rPr>
        <w:t xml:space="preserve">genomfördes en </w:t>
      </w:r>
      <w:r w:rsidR="00C004F9">
        <w:rPr>
          <w:sz w:val="22"/>
          <w:szCs w:val="22"/>
        </w:rPr>
        <w:t xml:space="preserve">resa till Köpenhamn med besök på </w:t>
      </w:r>
      <w:proofErr w:type="spellStart"/>
      <w:r w:rsidR="00C004F9">
        <w:rPr>
          <w:sz w:val="22"/>
          <w:szCs w:val="22"/>
        </w:rPr>
        <w:t>Hirschsprungske</w:t>
      </w:r>
      <w:proofErr w:type="spellEnd"/>
      <w:r w:rsidR="00C004F9">
        <w:rPr>
          <w:sz w:val="22"/>
          <w:szCs w:val="22"/>
        </w:rPr>
        <w:t xml:space="preserve"> samling och utställningen om Marie </w:t>
      </w:r>
      <w:proofErr w:type="spellStart"/>
      <w:r w:rsidR="00C004F9">
        <w:rPr>
          <w:sz w:val="22"/>
          <w:szCs w:val="22"/>
        </w:rPr>
        <w:t>Kröyer</w:t>
      </w:r>
      <w:proofErr w:type="spellEnd"/>
      <w:r w:rsidR="00C004F9">
        <w:rPr>
          <w:sz w:val="22"/>
          <w:szCs w:val="22"/>
        </w:rPr>
        <w:t xml:space="preserve"> samt guidning på Statens museum for </w:t>
      </w:r>
      <w:proofErr w:type="spellStart"/>
      <w:r w:rsidR="00C004F9">
        <w:rPr>
          <w:sz w:val="22"/>
          <w:szCs w:val="22"/>
        </w:rPr>
        <w:t>kunsts</w:t>
      </w:r>
      <w:proofErr w:type="spellEnd"/>
      <w:r w:rsidR="00C004F9">
        <w:rPr>
          <w:sz w:val="22"/>
          <w:szCs w:val="22"/>
        </w:rPr>
        <w:t xml:space="preserve"> samling av danska 1900-tals konstnärer</w:t>
      </w:r>
      <w:r w:rsidRPr="00C307D3">
        <w:rPr>
          <w:sz w:val="22"/>
          <w:szCs w:val="22"/>
        </w:rPr>
        <w:t xml:space="preserve">, </w:t>
      </w:r>
      <w:r w:rsidR="00C004F9">
        <w:rPr>
          <w:sz w:val="22"/>
          <w:szCs w:val="22"/>
        </w:rPr>
        <w:t>18</w:t>
      </w:r>
      <w:r w:rsidRPr="00C307D3">
        <w:rPr>
          <w:sz w:val="22"/>
          <w:szCs w:val="22"/>
        </w:rPr>
        <w:t xml:space="preserve"> medlemmar deltog.</w:t>
      </w:r>
    </w:p>
    <w:p w14:paraId="14E6DE3F" w14:textId="77E8CC4F" w:rsidR="00A26226" w:rsidRPr="00C307D3" w:rsidRDefault="00A26226" w:rsidP="004B0309">
      <w:pPr>
        <w:rPr>
          <w:sz w:val="22"/>
          <w:szCs w:val="22"/>
        </w:rPr>
      </w:pPr>
    </w:p>
    <w:p w14:paraId="7CF5DF51" w14:textId="546B1108" w:rsidR="006A41A3" w:rsidRPr="00C307D3" w:rsidRDefault="006A41A3" w:rsidP="004B0309">
      <w:pPr>
        <w:rPr>
          <w:sz w:val="22"/>
          <w:szCs w:val="22"/>
        </w:rPr>
      </w:pPr>
      <w:proofErr w:type="spellStart"/>
      <w:r w:rsidRPr="00C307D3">
        <w:rPr>
          <w:sz w:val="22"/>
          <w:szCs w:val="22"/>
        </w:rPr>
        <w:t>Höstkalaset</w:t>
      </w:r>
      <w:proofErr w:type="spellEnd"/>
      <w:r w:rsidRPr="00C307D3">
        <w:rPr>
          <w:sz w:val="22"/>
          <w:szCs w:val="22"/>
        </w:rPr>
        <w:t xml:space="preserve"> ägde rum den </w:t>
      </w:r>
      <w:r w:rsidR="00927BB8" w:rsidRPr="00C307D3">
        <w:rPr>
          <w:sz w:val="22"/>
          <w:szCs w:val="22"/>
        </w:rPr>
        <w:t>1</w:t>
      </w:r>
      <w:r w:rsidR="00C004F9">
        <w:rPr>
          <w:sz w:val="22"/>
          <w:szCs w:val="22"/>
        </w:rPr>
        <w:t>8</w:t>
      </w:r>
      <w:r w:rsidRPr="00C307D3">
        <w:rPr>
          <w:sz w:val="22"/>
          <w:szCs w:val="22"/>
        </w:rPr>
        <w:t xml:space="preserve">/11 på </w:t>
      </w:r>
      <w:r w:rsidR="00C004F9">
        <w:rPr>
          <w:sz w:val="22"/>
          <w:szCs w:val="22"/>
        </w:rPr>
        <w:t xml:space="preserve">församlingshemmet i Södra </w:t>
      </w:r>
      <w:proofErr w:type="spellStart"/>
      <w:r w:rsidR="00C004F9">
        <w:rPr>
          <w:sz w:val="22"/>
          <w:szCs w:val="22"/>
        </w:rPr>
        <w:t>Sandby</w:t>
      </w:r>
      <w:proofErr w:type="spellEnd"/>
      <w:r w:rsidRPr="00C307D3">
        <w:rPr>
          <w:sz w:val="22"/>
          <w:szCs w:val="22"/>
        </w:rPr>
        <w:t xml:space="preserve"> med </w:t>
      </w:r>
      <w:r w:rsidR="00C004F9">
        <w:rPr>
          <w:sz w:val="22"/>
          <w:szCs w:val="22"/>
        </w:rPr>
        <w:t>gåsmiddag för att fira föreningens 50-årsjubileum</w:t>
      </w:r>
      <w:r w:rsidRPr="00C307D3">
        <w:rPr>
          <w:sz w:val="22"/>
          <w:szCs w:val="22"/>
        </w:rPr>
        <w:t xml:space="preserve"> och </w:t>
      </w:r>
      <w:r w:rsidR="00C004F9">
        <w:rPr>
          <w:sz w:val="22"/>
          <w:szCs w:val="22"/>
        </w:rPr>
        <w:t xml:space="preserve">sedvanlig </w:t>
      </w:r>
      <w:r w:rsidRPr="00C307D3">
        <w:rPr>
          <w:sz w:val="22"/>
          <w:szCs w:val="22"/>
        </w:rPr>
        <w:t xml:space="preserve">konstutlottning. </w:t>
      </w:r>
      <w:r w:rsidR="00143CF9">
        <w:rPr>
          <w:sz w:val="22"/>
          <w:szCs w:val="22"/>
        </w:rPr>
        <w:t>26</w:t>
      </w:r>
      <w:r w:rsidR="00927BB8" w:rsidRPr="00C307D3">
        <w:rPr>
          <w:sz w:val="22"/>
          <w:szCs w:val="22"/>
        </w:rPr>
        <w:t xml:space="preserve"> </w:t>
      </w:r>
      <w:r w:rsidRPr="00C307D3">
        <w:rPr>
          <w:sz w:val="22"/>
          <w:szCs w:val="22"/>
        </w:rPr>
        <w:t>medlemmar deltog.</w:t>
      </w:r>
    </w:p>
    <w:p w14:paraId="524CB66C" w14:textId="469A2207" w:rsidR="00A26226" w:rsidRPr="00C307D3" w:rsidRDefault="00A26226" w:rsidP="004B0309">
      <w:pPr>
        <w:rPr>
          <w:sz w:val="22"/>
          <w:szCs w:val="22"/>
        </w:rPr>
      </w:pPr>
    </w:p>
    <w:p w14:paraId="51564C62" w14:textId="4198D0C6" w:rsidR="00C307D3" w:rsidRDefault="00C47C76">
      <w:pPr>
        <w:rPr>
          <w:rFonts w:ascii="Gisha" w:hAnsi="Gisha" w:cs="Gisha"/>
          <w:b/>
          <w:sz w:val="22"/>
          <w:szCs w:val="22"/>
        </w:rPr>
      </w:pPr>
      <w:r w:rsidRPr="00C307D3">
        <w:rPr>
          <w:sz w:val="22"/>
          <w:szCs w:val="22"/>
        </w:rPr>
        <w:t xml:space="preserve">Året avslutades med den traditionella konstutställningen </w:t>
      </w:r>
      <w:r w:rsidR="00294696" w:rsidRPr="00C307D3">
        <w:rPr>
          <w:sz w:val="22"/>
          <w:szCs w:val="22"/>
        </w:rPr>
        <w:t>i</w:t>
      </w:r>
      <w:r w:rsidR="00D220B9" w:rsidRPr="00C307D3">
        <w:rPr>
          <w:sz w:val="22"/>
          <w:szCs w:val="22"/>
        </w:rPr>
        <w:t xml:space="preserve"> Dalby bibliote</w:t>
      </w:r>
      <w:r w:rsidR="00294696" w:rsidRPr="00C307D3">
        <w:rPr>
          <w:sz w:val="22"/>
          <w:szCs w:val="22"/>
        </w:rPr>
        <w:t>k</w:t>
      </w:r>
      <w:r w:rsidR="0040189A" w:rsidRPr="00C307D3">
        <w:rPr>
          <w:sz w:val="22"/>
          <w:szCs w:val="22"/>
        </w:rPr>
        <w:t xml:space="preserve"> från den </w:t>
      </w:r>
      <w:r w:rsidR="00103464" w:rsidRPr="00C307D3">
        <w:rPr>
          <w:sz w:val="22"/>
          <w:szCs w:val="22"/>
        </w:rPr>
        <w:t>19</w:t>
      </w:r>
      <w:r w:rsidRPr="00C307D3">
        <w:rPr>
          <w:sz w:val="22"/>
          <w:szCs w:val="22"/>
        </w:rPr>
        <w:t>/11 till</w:t>
      </w:r>
      <w:r w:rsidR="0040189A" w:rsidRPr="00C307D3">
        <w:rPr>
          <w:sz w:val="22"/>
          <w:szCs w:val="22"/>
        </w:rPr>
        <w:t xml:space="preserve"> 1</w:t>
      </w:r>
      <w:r w:rsidR="00103464" w:rsidRPr="00C307D3">
        <w:rPr>
          <w:sz w:val="22"/>
          <w:szCs w:val="22"/>
        </w:rPr>
        <w:t>4</w:t>
      </w:r>
      <w:r w:rsidR="00294696" w:rsidRPr="00C307D3">
        <w:rPr>
          <w:sz w:val="22"/>
          <w:szCs w:val="22"/>
        </w:rPr>
        <w:t>/12,</w:t>
      </w:r>
      <w:r w:rsidR="00D220B9" w:rsidRPr="00C307D3">
        <w:rPr>
          <w:sz w:val="22"/>
          <w:szCs w:val="22"/>
        </w:rPr>
        <w:t xml:space="preserve"> då vinnarna fick </w:t>
      </w:r>
      <w:r w:rsidRPr="00C307D3">
        <w:rPr>
          <w:sz w:val="22"/>
          <w:szCs w:val="22"/>
        </w:rPr>
        <w:t xml:space="preserve">chans att </w:t>
      </w:r>
      <w:r w:rsidR="00D220B9" w:rsidRPr="00C307D3">
        <w:rPr>
          <w:sz w:val="22"/>
          <w:szCs w:val="22"/>
        </w:rPr>
        <w:t xml:space="preserve">välja </w:t>
      </w:r>
      <w:r w:rsidRPr="00C307D3">
        <w:rPr>
          <w:sz w:val="22"/>
          <w:szCs w:val="22"/>
        </w:rPr>
        <w:t xml:space="preserve">sin favorit </w:t>
      </w:r>
      <w:r w:rsidR="00D220B9" w:rsidRPr="00C307D3">
        <w:rPr>
          <w:sz w:val="22"/>
          <w:szCs w:val="22"/>
        </w:rPr>
        <w:t>enligt lottdragningens turordning</w:t>
      </w:r>
      <w:r w:rsidR="00576D28" w:rsidRPr="00C307D3">
        <w:rPr>
          <w:sz w:val="22"/>
          <w:szCs w:val="22"/>
        </w:rPr>
        <w:t>.</w:t>
      </w:r>
      <w:r w:rsidR="007D4124" w:rsidRPr="00C307D3">
        <w:rPr>
          <w:sz w:val="22"/>
          <w:szCs w:val="22"/>
        </w:rPr>
        <w:t xml:space="preserve"> </w:t>
      </w:r>
    </w:p>
    <w:p w14:paraId="2214CF7D" w14:textId="77777777" w:rsidR="00103464" w:rsidRDefault="00103464" w:rsidP="007D4124">
      <w:pPr>
        <w:rPr>
          <w:rFonts w:ascii="Gisha" w:hAnsi="Gisha" w:cs="Gisha"/>
          <w:b/>
          <w:sz w:val="22"/>
          <w:szCs w:val="22"/>
        </w:rPr>
      </w:pPr>
    </w:p>
    <w:p w14:paraId="6CFF6582" w14:textId="27145038" w:rsidR="002745F0" w:rsidRPr="00C307D3" w:rsidRDefault="007D4124" w:rsidP="007D4124">
      <w:pPr>
        <w:rPr>
          <w:b/>
          <w:sz w:val="22"/>
          <w:szCs w:val="22"/>
        </w:rPr>
      </w:pPr>
      <w:r w:rsidRPr="00C307D3">
        <w:rPr>
          <w:b/>
          <w:sz w:val="22"/>
          <w:szCs w:val="22"/>
        </w:rPr>
        <w:t>E</w:t>
      </w:r>
      <w:r w:rsidR="002745F0" w:rsidRPr="00C307D3">
        <w:rPr>
          <w:b/>
          <w:sz w:val="22"/>
          <w:szCs w:val="22"/>
        </w:rPr>
        <w:t>konomi</w:t>
      </w:r>
    </w:p>
    <w:p w14:paraId="4520CB42" w14:textId="2581465E" w:rsidR="008C784F" w:rsidRPr="00C307D3" w:rsidRDefault="007D4124" w:rsidP="007D4124">
      <w:pPr>
        <w:rPr>
          <w:sz w:val="22"/>
          <w:szCs w:val="22"/>
        </w:rPr>
      </w:pPr>
      <w:r w:rsidRPr="00C307D3">
        <w:rPr>
          <w:sz w:val="22"/>
          <w:szCs w:val="22"/>
        </w:rPr>
        <w:t>Medlemsavgiften har varit 2</w:t>
      </w:r>
      <w:r w:rsidR="006A41A3" w:rsidRPr="00C307D3">
        <w:rPr>
          <w:sz w:val="22"/>
          <w:szCs w:val="22"/>
        </w:rPr>
        <w:t>50</w:t>
      </w:r>
      <w:r w:rsidRPr="00C307D3">
        <w:rPr>
          <w:sz w:val="22"/>
          <w:szCs w:val="22"/>
        </w:rPr>
        <w:t xml:space="preserve"> kronor och det är enda intäkten föreningen haft under verks</w:t>
      </w:r>
      <w:r w:rsidR="001A4F14" w:rsidRPr="00C307D3">
        <w:rPr>
          <w:sz w:val="22"/>
          <w:szCs w:val="22"/>
        </w:rPr>
        <w:t>amhetsåret</w:t>
      </w:r>
      <w:r w:rsidR="00834C98">
        <w:rPr>
          <w:sz w:val="22"/>
          <w:szCs w:val="22"/>
        </w:rPr>
        <w:t xml:space="preserve"> förutom överskott från aktiviteter</w:t>
      </w:r>
      <w:r w:rsidR="001A4F14" w:rsidRPr="00E35A20">
        <w:rPr>
          <w:sz w:val="22"/>
          <w:szCs w:val="22"/>
        </w:rPr>
        <w:t>. Resultatet för 20</w:t>
      </w:r>
      <w:r w:rsidR="006A41A3" w:rsidRPr="00E35A20">
        <w:rPr>
          <w:sz w:val="22"/>
          <w:szCs w:val="22"/>
        </w:rPr>
        <w:t>2</w:t>
      </w:r>
      <w:r w:rsidR="00C004F9" w:rsidRPr="00E35A20">
        <w:rPr>
          <w:sz w:val="22"/>
          <w:szCs w:val="22"/>
        </w:rPr>
        <w:t>3</w:t>
      </w:r>
      <w:r w:rsidRPr="00E35A20">
        <w:rPr>
          <w:sz w:val="22"/>
          <w:szCs w:val="22"/>
        </w:rPr>
        <w:t xml:space="preserve"> </w:t>
      </w:r>
      <w:r w:rsidR="008C784F" w:rsidRPr="00E35A20">
        <w:rPr>
          <w:sz w:val="22"/>
          <w:szCs w:val="22"/>
        </w:rPr>
        <w:t xml:space="preserve">blev </w:t>
      </w:r>
      <w:r w:rsidR="00E35A20" w:rsidRPr="00E35A20">
        <w:rPr>
          <w:sz w:val="22"/>
          <w:szCs w:val="22"/>
        </w:rPr>
        <w:t>6149</w:t>
      </w:r>
      <w:r w:rsidRPr="00E35A20">
        <w:rPr>
          <w:sz w:val="22"/>
          <w:szCs w:val="22"/>
        </w:rPr>
        <w:t xml:space="preserve"> kr</w:t>
      </w:r>
      <w:r w:rsidR="008C784F" w:rsidRPr="00E35A20">
        <w:rPr>
          <w:sz w:val="22"/>
          <w:szCs w:val="22"/>
        </w:rPr>
        <w:t>,</w:t>
      </w:r>
      <w:r w:rsidR="001A4F14" w:rsidRPr="00E35A20">
        <w:rPr>
          <w:sz w:val="22"/>
          <w:szCs w:val="22"/>
        </w:rPr>
        <w:t xml:space="preserve"> </w:t>
      </w:r>
      <w:r w:rsidR="00A72890" w:rsidRPr="00E35A20">
        <w:rPr>
          <w:sz w:val="22"/>
          <w:szCs w:val="22"/>
        </w:rPr>
        <w:t>balanserat</w:t>
      </w:r>
      <w:r w:rsidR="001A4F14" w:rsidRPr="00E35A20">
        <w:rPr>
          <w:sz w:val="22"/>
          <w:szCs w:val="22"/>
        </w:rPr>
        <w:t xml:space="preserve"> resultat </w:t>
      </w:r>
      <w:proofErr w:type="gramStart"/>
      <w:r w:rsidR="00E35A20" w:rsidRPr="00E35A20">
        <w:rPr>
          <w:sz w:val="22"/>
          <w:szCs w:val="22"/>
        </w:rPr>
        <w:t>12027</w:t>
      </w:r>
      <w:proofErr w:type="gramEnd"/>
      <w:r w:rsidR="00A72890" w:rsidRPr="00E35A20">
        <w:rPr>
          <w:sz w:val="22"/>
          <w:szCs w:val="22"/>
        </w:rPr>
        <w:t xml:space="preserve"> </w:t>
      </w:r>
      <w:r w:rsidR="001A4F14" w:rsidRPr="00E35A20">
        <w:rPr>
          <w:sz w:val="22"/>
          <w:szCs w:val="22"/>
        </w:rPr>
        <w:t>kr. Detta</w:t>
      </w:r>
      <w:r w:rsidR="001A4F14" w:rsidRPr="00C307D3">
        <w:rPr>
          <w:sz w:val="22"/>
          <w:szCs w:val="22"/>
        </w:rPr>
        <w:t xml:space="preserve"> </w:t>
      </w:r>
      <w:r w:rsidR="008C784F" w:rsidRPr="00C307D3">
        <w:rPr>
          <w:sz w:val="22"/>
          <w:szCs w:val="22"/>
        </w:rPr>
        <w:t>framgår av bifogad resultatrapport.</w:t>
      </w:r>
      <w:r w:rsidR="00E72A49" w:rsidRPr="00C307D3">
        <w:rPr>
          <w:sz w:val="22"/>
          <w:szCs w:val="22"/>
        </w:rPr>
        <w:t xml:space="preserve"> Styrelsen föreslår att årets resultat balanseras mot tidigare överskott och att detta överförs i ny räkning.</w:t>
      </w:r>
    </w:p>
    <w:p w14:paraId="16228E6D" w14:textId="77777777" w:rsidR="00310CF1" w:rsidRPr="00C307D3" w:rsidRDefault="00310CF1" w:rsidP="007D4124">
      <w:pPr>
        <w:rPr>
          <w:sz w:val="22"/>
          <w:szCs w:val="22"/>
        </w:rPr>
      </w:pPr>
    </w:p>
    <w:p w14:paraId="46BEB135" w14:textId="2D7C49F8" w:rsidR="002745F0" w:rsidRPr="00C307D3" w:rsidRDefault="0040189A" w:rsidP="007D4124">
      <w:pPr>
        <w:pStyle w:val="Rubrik1"/>
        <w:rPr>
          <w:sz w:val="22"/>
          <w:szCs w:val="22"/>
        </w:rPr>
      </w:pPr>
      <w:r w:rsidRPr="00C307D3">
        <w:rPr>
          <w:sz w:val="22"/>
          <w:szCs w:val="22"/>
        </w:rPr>
        <w:t>Romelebygden</w:t>
      </w:r>
      <w:r w:rsidR="008C784F" w:rsidRPr="00C307D3">
        <w:rPr>
          <w:sz w:val="22"/>
          <w:szCs w:val="22"/>
        </w:rPr>
        <w:t xml:space="preserve"> den 2</w:t>
      </w:r>
      <w:r w:rsidR="002C1624">
        <w:rPr>
          <w:sz w:val="22"/>
          <w:szCs w:val="22"/>
        </w:rPr>
        <w:t>6</w:t>
      </w:r>
      <w:r w:rsidR="00FA2431" w:rsidRPr="00C307D3">
        <w:rPr>
          <w:sz w:val="22"/>
          <w:szCs w:val="22"/>
        </w:rPr>
        <w:t xml:space="preserve"> februari</w:t>
      </w:r>
      <w:r w:rsidR="002745F0" w:rsidRPr="00C307D3">
        <w:rPr>
          <w:sz w:val="22"/>
          <w:szCs w:val="22"/>
        </w:rPr>
        <w:t xml:space="preserve"> 20</w:t>
      </w:r>
      <w:r w:rsidR="00797060" w:rsidRPr="00C307D3">
        <w:rPr>
          <w:sz w:val="22"/>
          <w:szCs w:val="22"/>
        </w:rPr>
        <w:t>2</w:t>
      </w:r>
      <w:r w:rsidR="00C307D3" w:rsidRPr="00C307D3">
        <w:rPr>
          <w:sz w:val="22"/>
          <w:szCs w:val="22"/>
        </w:rPr>
        <w:t>3</w:t>
      </w:r>
    </w:p>
    <w:tbl>
      <w:tblPr>
        <w:tblStyle w:val="Tabellrutnt"/>
        <w:tblW w:w="9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997"/>
        <w:gridCol w:w="3076"/>
      </w:tblGrid>
      <w:tr w:rsidR="00726696" w:rsidRPr="00C307D3" w14:paraId="2ED4E4B6" w14:textId="77777777" w:rsidTr="00726696">
        <w:tc>
          <w:tcPr>
            <w:tcW w:w="2997" w:type="dxa"/>
          </w:tcPr>
          <w:p w14:paraId="3C0503D6" w14:textId="77777777" w:rsidR="00726696" w:rsidRDefault="00726696" w:rsidP="00BE1A43"/>
          <w:p w14:paraId="3312DB9B" w14:textId="77777777" w:rsidR="00726696" w:rsidRDefault="00726696" w:rsidP="00BE1A43"/>
          <w:p w14:paraId="3D1E54EB" w14:textId="77777777" w:rsidR="00726696" w:rsidRDefault="00726696" w:rsidP="00BE1A43"/>
          <w:p w14:paraId="274773EF" w14:textId="77777777" w:rsidR="00726696" w:rsidRDefault="00726696" w:rsidP="00BE1A43"/>
          <w:p w14:paraId="16A3745E" w14:textId="77777777" w:rsidR="00726696" w:rsidRDefault="00726696" w:rsidP="00BE1A43"/>
          <w:p w14:paraId="54A62291" w14:textId="7B37617A" w:rsidR="00726696" w:rsidRPr="00C307D3" w:rsidRDefault="00726696" w:rsidP="00BE1A43">
            <w:r w:rsidRPr="00C307D3">
              <w:t>………………………………..</w:t>
            </w:r>
          </w:p>
        </w:tc>
        <w:tc>
          <w:tcPr>
            <w:tcW w:w="2997" w:type="dxa"/>
          </w:tcPr>
          <w:p w14:paraId="6DCF57DD" w14:textId="77777777" w:rsidR="00726696" w:rsidRDefault="00726696" w:rsidP="00BE1A43"/>
          <w:p w14:paraId="03053415" w14:textId="77777777" w:rsidR="00726696" w:rsidRDefault="00726696" w:rsidP="00BE1A43"/>
          <w:p w14:paraId="4A68FEAB" w14:textId="77777777" w:rsidR="00726696" w:rsidRDefault="00726696" w:rsidP="00BE1A43"/>
          <w:p w14:paraId="1E39E782" w14:textId="77777777" w:rsidR="00726696" w:rsidRDefault="00726696" w:rsidP="00BE1A43"/>
          <w:p w14:paraId="156529C0" w14:textId="77777777" w:rsidR="00726696" w:rsidRDefault="00726696" w:rsidP="00BE1A43"/>
          <w:p w14:paraId="04890034" w14:textId="2E73392C" w:rsidR="00726696" w:rsidRPr="00C307D3" w:rsidRDefault="00726696" w:rsidP="00BE1A43">
            <w:r w:rsidRPr="00C307D3">
              <w:t>………………………………..</w:t>
            </w:r>
          </w:p>
        </w:tc>
        <w:tc>
          <w:tcPr>
            <w:tcW w:w="3076" w:type="dxa"/>
          </w:tcPr>
          <w:p w14:paraId="3310F147" w14:textId="77777777" w:rsidR="00726696" w:rsidRDefault="00726696" w:rsidP="00BE1A43"/>
          <w:p w14:paraId="58E8B559" w14:textId="77777777" w:rsidR="00726696" w:rsidRDefault="00726696" w:rsidP="00BE1A43"/>
          <w:p w14:paraId="020788E1" w14:textId="77777777" w:rsidR="00726696" w:rsidRDefault="00726696" w:rsidP="00BE1A43"/>
          <w:p w14:paraId="7DEC393D" w14:textId="77777777" w:rsidR="00726696" w:rsidRDefault="00726696" w:rsidP="00BE1A43"/>
          <w:p w14:paraId="058A67DE" w14:textId="77777777" w:rsidR="00726696" w:rsidRDefault="00726696" w:rsidP="00BE1A43"/>
          <w:p w14:paraId="16D9711B" w14:textId="6A5CCF52" w:rsidR="00726696" w:rsidRPr="00C307D3" w:rsidRDefault="00726696" w:rsidP="00BE1A43">
            <w:r w:rsidRPr="00C307D3">
              <w:t>…………………………………</w:t>
            </w:r>
          </w:p>
        </w:tc>
      </w:tr>
      <w:tr w:rsidR="00726696" w:rsidRPr="00C307D3" w14:paraId="519D8333" w14:textId="77777777" w:rsidTr="00726696">
        <w:tc>
          <w:tcPr>
            <w:tcW w:w="2997" w:type="dxa"/>
          </w:tcPr>
          <w:p w14:paraId="52DCF9D3" w14:textId="77777777" w:rsidR="00726696" w:rsidRPr="00C307D3" w:rsidRDefault="00726696" w:rsidP="00726696">
            <w:pPr>
              <w:pStyle w:val="Rubrik1"/>
              <w:rPr>
                <w:b w:val="0"/>
                <w:sz w:val="22"/>
                <w:szCs w:val="22"/>
              </w:rPr>
            </w:pPr>
            <w:r w:rsidRPr="00C307D3">
              <w:rPr>
                <w:b w:val="0"/>
                <w:sz w:val="22"/>
                <w:szCs w:val="22"/>
              </w:rPr>
              <w:t xml:space="preserve">Karin Johansson                           </w:t>
            </w:r>
          </w:p>
          <w:p w14:paraId="6CF3BDCA" w14:textId="00414E03" w:rsidR="00726696" w:rsidRPr="00C307D3" w:rsidRDefault="00726696" w:rsidP="00726696">
            <w:pPr>
              <w:rPr>
                <w:b/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ordförand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997" w:type="dxa"/>
          </w:tcPr>
          <w:p w14:paraId="5DC4E5E4" w14:textId="7F04D15D" w:rsidR="00726696" w:rsidRPr="00C307D3" w:rsidRDefault="00726696" w:rsidP="00726696">
            <w:pPr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Eva Hjorthagen                           v</w:t>
            </w:r>
            <w:r>
              <w:rPr>
                <w:sz w:val="22"/>
                <w:szCs w:val="22"/>
              </w:rPr>
              <w:t xml:space="preserve">ice </w:t>
            </w:r>
            <w:r w:rsidRPr="00C307D3">
              <w:rPr>
                <w:sz w:val="22"/>
                <w:szCs w:val="22"/>
              </w:rPr>
              <w:t xml:space="preserve">ordförande               </w:t>
            </w:r>
          </w:p>
        </w:tc>
        <w:tc>
          <w:tcPr>
            <w:tcW w:w="3076" w:type="dxa"/>
          </w:tcPr>
          <w:p w14:paraId="2906C4A1" w14:textId="77777777" w:rsidR="00726696" w:rsidRDefault="00726696" w:rsidP="00103464">
            <w:pPr>
              <w:pStyle w:val="Rubrik1"/>
              <w:rPr>
                <w:b w:val="0"/>
                <w:sz w:val="22"/>
                <w:szCs w:val="22"/>
              </w:rPr>
            </w:pPr>
            <w:r w:rsidRPr="00C307D3">
              <w:rPr>
                <w:b w:val="0"/>
                <w:sz w:val="22"/>
                <w:szCs w:val="22"/>
              </w:rPr>
              <w:t xml:space="preserve">Gertrud Pettersson </w:t>
            </w:r>
          </w:p>
          <w:p w14:paraId="65B4513D" w14:textId="76E0CC33" w:rsidR="00726696" w:rsidRPr="00C307D3" w:rsidRDefault="00726696" w:rsidP="00103464">
            <w:pPr>
              <w:pStyle w:val="Rubrik1"/>
              <w:rPr>
                <w:b w:val="0"/>
                <w:sz w:val="22"/>
                <w:szCs w:val="22"/>
              </w:rPr>
            </w:pPr>
            <w:r w:rsidRPr="00C307D3">
              <w:rPr>
                <w:b w:val="0"/>
                <w:sz w:val="22"/>
                <w:szCs w:val="22"/>
              </w:rPr>
              <w:t>sekreterare</w:t>
            </w:r>
          </w:p>
        </w:tc>
      </w:tr>
      <w:tr w:rsidR="00726696" w:rsidRPr="00C307D3" w14:paraId="654CDC35" w14:textId="77777777" w:rsidTr="00726696">
        <w:tc>
          <w:tcPr>
            <w:tcW w:w="2997" w:type="dxa"/>
          </w:tcPr>
          <w:p w14:paraId="3DFE1472" w14:textId="77777777" w:rsidR="00726696" w:rsidRDefault="00726696" w:rsidP="00BE1A43"/>
          <w:p w14:paraId="57634011" w14:textId="77777777" w:rsidR="00726696" w:rsidRDefault="00726696" w:rsidP="00BE1A43"/>
          <w:p w14:paraId="159DA02C" w14:textId="77777777" w:rsidR="00726696" w:rsidRDefault="00726696" w:rsidP="00BE1A43"/>
          <w:p w14:paraId="5B168336" w14:textId="77777777" w:rsidR="00726696" w:rsidRDefault="00726696" w:rsidP="00BE1A43"/>
          <w:p w14:paraId="09B4968C" w14:textId="77777777" w:rsidR="00726696" w:rsidRDefault="00726696" w:rsidP="00BE1A43"/>
          <w:p w14:paraId="700029DC" w14:textId="77777777" w:rsidR="00726696" w:rsidRPr="00C307D3" w:rsidRDefault="00726696" w:rsidP="00BE1A43">
            <w:r w:rsidRPr="00C307D3">
              <w:t>………………………………..</w:t>
            </w:r>
          </w:p>
        </w:tc>
        <w:tc>
          <w:tcPr>
            <w:tcW w:w="2997" w:type="dxa"/>
          </w:tcPr>
          <w:p w14:paraId="5152D52E" w14:textId="77777777" w:rsidR="00726696" w:rsidRDefault="00726696" w:rsidP="00BE1A43"/>
          <w:p w14:paraId="71C93414" w14:textId="77777777" w:rsidR="00726696" w:rsidRDefault="00726696" w:rsidP="00BE1A43"/>
          <w:p w14:paraId="4EDFD275" w14:textId="77777777" w:rsidR="00726696" w:rsidRDefault="00726696" w:rsidP="00BE1A43"/>
          <w:p w14:paraId="7B99C19F" w14:textId="77777777" w:rsidR="00726696" w:rsidRDefault="00726696" w:rsidP="00BE1A43"/>
          <w:p w14:paraId="54A5D8E9" w14:textId="77777777" w:rsidR="00726696" w:rsidRDefault="00726696" w:rsidP="00BE1A43"/>
          <w:p w14:paraId="797F4F10" w14:textId="77777777" w:rsidR="00726696" w:rsidRPr="00C307D3" w:rsidRDefault="00726696" w:rsidP="00BE1A43">
            <w:r w:rsidRPr="00C307D3">
              <w:t>………………………………..</w:t>
            </w:r>
          </w:p>
        </w:tc>
        <w:tc>
          <w:tcPr>
            <w:tcW w:w="3076" w:type="dxa"/>
          </w:tcPr>
          <w:p w14:paraId="240912A6" w14:textId="77777777" w:rsidR="00726696" w:rsidRDefault="00726696" w:rsidP="00BE1A43"/>
          <w:p w14:paraId="0B1D2B45" w14:textId="77777777" w:rsidR="00726696" w:rsidRDefault="00726696" w:rsidP="00BE1A43"/>
          <w:p w14:paraId="7911BC0C" w14:textId="77777777" w:rsidR="00726696" w:rsidRDefault="00726696" w:rsidP="00BE1A43"/>
          <w:p w14:paraId="38680B3A" w14:textId="77777777" w:rsidR="00726696" w:rsidRDefault="00726696" w:rsidP="00BE1A43"/>
          <w:p w14:paraId="0A837515" w14:textId="77777777" w:rsidR="00726696" w:rsidRDefault="00726696" w:rsidP="00BE1A43"/>
          <w:p w14:paraId="702F6544" w14:textId="77777777" w:rsidR="00726696" w:rsidRPr="00C307D3" w:rsidRDefault="00726696" w:rsidP="00BE1A43">
            <w:r w:rsidRPr="00C307D3">
              <w:t>…………………………………</w:t>
            </w:r>
          </w:p>
        </w:tc>
      </w:tr>
      <w:tr w:rsidR="00103464" w:rsidRPr="00C307D3" w14:paraId="352045C9" w14:textId="77777777" w:rsidTr="00726696">
        <w:tc>
          <w:tcPr>
            <w:tcW w:w="2997" w:type="dxa"/>
          </w:tcPr>
          <w:p w14:paraId="3B0DA290" w14:textId="77777777" w:rsidR="00726696" w:rsidRPr="00C307D3" w:rsidRDefault="00726696" w:rsidP="00726696">
            <w:pPr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Jan-Erik Lindqvist</w:t>
            </w:r>
          </w:p>
          <w:p w14:paraId="15224CE0" w14:textId="77777777" w:rsidR="00726696" w:rsidRPr="00C307D3" w:rsidRDefault="00726696" w:rsidP="00726696">
            <w:pPr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kassör</w:t>
            </w:r>
          </w:p>
          <w:p w14:paraId="6FD94598" w14:textId="77777777" w:rsidR="00103464" w:rsidRPr="00C307D3" w:rsidRDefault="00103464" w:rsidP="00103464"/>
        </w:tc>
        <w:tc>
          <w:tcPr>
            <w:tcW w:w="2997" w:type="dxa"/>
          </w:tcPr>
          <w:p w14:paraId="7D4FD6D8" w14:textId="05FE8814" w:rsidR="00103464" w:rsidRPr="00C307D3" w:rsidRDefault="00143CF9" w:rsidP="00726696">
            <w:r w:rsidRPr="00C307D3">
              <w:rPr>
                <w:sz w:val="22"/>
                <w:szCs w:val="22"/>
              </w:rPr>
              <w:t xml:space="preserve">Paul Andersson                             </w:t>
            </w:r>
          </w:p>
        </w:tc>
        <w:tc>
          <w:tcPr>
            <w:tcW w:w="3076" w:type="dxa"/>
          </w:tcPr>
          <w:p w14:paraId="7AF21BC5" w14:textId="77F1B6EE" w:rsidR="00103464" w:rsidRPr="00C307D3" w:rsidRDefault="00143CF9" w:rsidP="00103464">
            <w:r w:rsidRPr="00C307D3">
              <w:rPr>
                <w:sz w:val="22"/>
                <w:szCs w:val="22"/>
              </w:rPr>
              <w:t>Örjan Rask</w:t>
            </w:r>
          </w:p>
        </w:tc>
      </w:tr>
      <w:tr w:rsidR="00726696" w:rsidRPr="00C307D3" w14:paraId="36C1801A" w14:textId="77777777" w:rsidTr="00726696">
        <w:tc>
          <w:tcPr>
            <w:tcW w:w="2997" w:type="dxa"/>
          </w:tcPr>
          <w:p w14:paraId="371FA24F" w14:textId="77777777" w:rsidR="00726696" w:rsidRDefault="00726696" w:rsidP="00BE1A43"/>
          <w:p w14:paraId="53A28E22" w14:textId="77777777" w:rsidR="00726696" w:rsidRDefault="00726696" w:rsidP="00BE1A43"/>
          <w:p w14:paraId="1E339B99" w14:textId="77777777" w:rsidR="00726696" w:rsidRDefault="00726696" w:rsidP="00BE1A43"/>
          <w:p w14:paraId="3CE50FFA" w14:textId="77777777" w:rsidR="00726696" w:rsidRDefault="00726696" w:rsidP="00BE1A43"/>
          <w:p w14:paraId="3AA2CA07" w14:textId="77777777" w:rsidR="00726696" w:rsidRDefault="00726696" w:rsidP="00BE1A43"/>
          <w:p w14:paraId="122D5114" w14:textId="77777777" w:rsidR="00726696" w:rsidRPr="00C307D3" w:rsidRDefault="00726696" w:rsidP="00BE1A43">
            <w:r w:rsidRPr="00C307D3">
              <w:t>………………………………..</w:t>
            </w:r>
          </w:p>
        </w:tc>
        <w:tc>
          <w:tcPr>
            <w:tcW w:w="2997" w:type="dxa"/>
          </w:tcPr>
          <w:p w14:paraId="6F8C1A45" w14:textId="77777777" w:rsidR="00726696" w:rsidRDefault="00726696" w:rsidP="00BE1A43"/>
          <w:p w14:paraId="6CD8B722" w14:textId="77777777" w:rsidR="00726696" w:rsidRDefault="00726696" w:rsidP="00BE1A43"/>
          <w:p w14:paraId="50F68D1C" w14:textId="77777777" w:rsidR="00726696" w:rsidRDefault="00726696" w:rsidP="00BE1A43"/>
          <w:p w14:paraId="1D904B75" w14:textId="77777777" w:rsidR="00726696" w:rsidRDefault="00726696" w:rsidP="00BE1A43"/>
          <w:p w14:paraId="43AB8AA4" w14:textId="77777777" w:rsidR="00726696" w:rsidRDefault="00726696" w:rsidP="00BE1A43"/>
          <w:p w14:paraId="26F285D4" w14:textId="77777777" w:rsidR="00726696" w:rsidRPr="00C307D3" w:rsidRDefault="00726696" w:rsidP="00BE1A43">
            <w:r w:rsidRPr="00C307D3">
              <w:t>………………………………..</w:t>
            </w:r>
          </w:p>
        </w:tc>
        <w:tc>
          <w:tcPr>
            <w:tcW w:w="3076" w:type="dxa"/>
          </w:tcPr>
          <w:p w14:paraId="4104DE19" w14:textId="77777777" w:rsidR="00726696" w:rsidRDefault="00726696" w:rsidP="00BE1A43"/>
          <w:p w14:paraId="72C934E1" w14:textId="77777777" w:rsidR="00726696" w:rsidRDefault="00726696" w:rsidP="00BE1A43"/>
          <w:p w14:paraId="2BFE86BD" w14:textId="77777777" w:rsidR="00726696" w:rsidRDefault="00726696" w:rsidP="00BE1A43"/>
          <w:p w14:paraId="5E83C2D2" w14:textId="77777777" w:rsidR="00726696" w:rsidRDefault="00726696" w:rsidP="00BE1A43"/>
          <w:p w14:paraId="7FD5DB09" w14:textId="77777777" w:rsidR="00726696" w:rsidRDefault="00726696" w:rsidP="00BE1A43"/>
          <w:p w14:paraId="4A40E5ED" w14:textId="77777777" w:rsidR="00726696" w:rsidRPr="00C307D3" w:rsidRDefault="00726696" w:rsidP="00BE1A43">
            <w:r w:rsidRPr="00C307D3">
              <w:t>…………………………………</w:t>
            </w:r>
          </w:p>
        </w:tc>
      </w:tr>
      <w:tr w:rsidR="00C307D3" w:rsidRPr="00C307D3" w14:paraId="7650CE9B" w14:textId="77777777" w:rsidTr="00726696">
        <w:tc>
          <w:tcPr>
            <w:tcW w:w="2997" w:type="dxa"/>
          </w:tcPr>
          <w:p w14:paraId="3AB0F2C7" w14:textId="1BF6A7D9" w:rsidR="00C307D3" w:rsidRPr="00C307D3" w:rsidRDefault="00143CF9" w:rsidP="00726696">
            <w:pPr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>Åsa Henriksson</w:t>
            </w:r>
          </w:p>
        </w:tc>
        <w:tc>
          <w:tcPr>
            <w:tcW w:w="2997" w:type="dxa"/>
          </w:tcPr>
          <w:p w14:paraId="315E84FA" w14:textId="6F45A9BB" w:rsidR="00C307D3" w:rsidRPr="00C307D3" w:rsidRDefault="00143CF9" w:rsidP="00103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Winberg</w:t>
            </w:r>
          </w:p>
        </w:tc>
        <w:tc>
          <w:tcPr>
            <w:tcW w:w="3076" w:type="dxa"/>
          </w:tcPr>
          <w:p w14:paraId="122025A4" w14:textId="08755659" w:rsidR="00C307D3" w:rsidRPr="00C307D3" w:rsidRDefault="00726696" w:rsidP="00103464">
            <w:pPr>
              <w:rPr>
                <w:sz w:val="22"/>
                <w:szCs w:val="22"/>
              </w:rPr>
            </w:pPr>
            <w:r w:rsidRPr="00C307D3">
              <w:rPr>
                <w:sz w:val="22"/>
                <w:szCs w:val="22"/>
              </w:rPr>
              <w:t xml:space="preserve">Maria Abbe Nilsson                      </w:t>
            </w:r>
          </w:p>
        </w:tc>
      </w:tr>
    </w:tbl>
    <w:p w14:paraId="3B3C6CF4" w14:textId="77777777" w:rsidR="002B09A6" w:rsidRPr="00243C59" w:rsidRDefault="002B09A6" w:rsidP="002B09A6">
      <w:pPr>
        <w:rPr>
          <w:sz w:val="22"/>
          <w:szCs w:val="22"/>
        </w:rPr>
      </w:pPr>
    </w:p>
    <w:p w14:paraId="517D78B7" w14:textId="6DDFB86B" w:rsidR="00785073" w:rsidRDefault="00785073" w:rsidP="007D4124">
      <w:pPr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</w:t>
      </w:r>
    </w:p>
    <w:tbl>
      <w:tblPr>
        <w:tblW w:w="11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874"/>
        <w:gridCol w:w="2169"/>
        <w:gridCol w:w="960"/>
        <w:gridCol w:w="967"/>
        <w:gridCol w:w="960"/>
      </w:tblGrid>
      <w:tr w:rsidR="00D95D3C" w:rsidRPr="00D95D3C" w14:paraId="7AF454FC" w14:textId="77777777" w:rsidTr="007D4124">
        <w:trPr>
          <w:trHeight w:val="360"/>
          <w:jc w:val="center"/>
        </w:trPr>
        <w:tc>
          <w:tcPr>
            <w:tcW w:w="4111" w:type="dxa"/>
            <w:vAlign w:val="bottom"/>
            <w:hideMark/>
          </w:tcPr>
          <w:p w14:paraId="558CD9D3" w14:textId="77777777" w:rsidR="00D95D3C" w:rsidRPr="00D95D3C" w:rsidRDefault="00D95D3C" w:rsidP="007D4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vAlign w:val="bottom"/>
            <w:hideMark/>
          </w:tcPr>
          <w:p w14:paraId="178D4939" w14:textId="77777777" w:rsidR="00D95D3C" w:rsidRPr="00D95D3C" w:rsidRDefault="00D95D3C" w:rsidP="007D4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vAlign w:val="bottom"/>
            <w:hideMark/>
          </w:tcPr>
          <w:p w14:paraId="223ED3D2" w14:textId="77777777" w:rsidR="00D95D3C" w:rsidRPr="00D95D3C" w:rsidRDefault="00D95D3C" w:rsidP="007D4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  <w:hideMark/>
          </w:tcPr>
          <w:p w14:paraId="5F50D709" w14:textId="77777777" w:rsidR="00D95D3C" w:rsidRPr="00D95D3C" w:rsidRDefault="00D95D3C" w:rsidP="007D4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Align w:val="bottom"/>
            <w:hideMark/>
          </w:tcPr>
          <w:p w14:paraId="3B565381" w14:textId="77777777" w:rsidR="00D95D3C" w:rsidRPr="00D95D3C" w:rsidRDefault="00D95D3C" w:rsidP="007D4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  <w:hideMark/>
          </w:tcPr>
          <w:p w14:paraId="79CE5087" w14:textId="77777777" w:rsidR="00D95D3C" w:rsidRPr="00D95D3C" w:rsidRDefault="00D95D3C" w:rsidP="007D4124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A6D30D3" w14:textId="77777777" w:rsidR="00D95D3C" w:rsidRDefault="00D95D3C" w:rsidP="007D4124">
      <w:pPr>
        <w:rPr>
          <w:rFonts w:ascii="Gisha" w:hAnsi="Gisha" w:cs="Gisha"/>
          <w:sz w:val="24"/>
          <w:szCs w:val="24"/>
        </w:rPr>
      </w:pPr>
    </w:p>
    <w:sectPr w:rsidR="00D95D3C" w:rsidSect="00E35A20">
      <w:headerReference w:type="default" r:id="rId7"/>
      <w:pgSz w:w="11906" w:h="16838"/>
      <w:pgMar w:top="966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E781" w14:textId="77777777" w:rsidR="001E037B" w:rsidRDefault="001E037B" w:rsidP="00AF23B5">
      <w:r>
        <w:separator/>
      </w:r>
    </w:p>
  </w:endnote>
  <w:endnote w:type="continuationSeparator" w:id="0">
    <w:p w14:paraId="611228A7" w14:textId="77777777" w:rsidR="001E037B" w:rsidRDefault="001E037B" w:rsidP="00AF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1E1F" w14:textId="77777777" w:rsidR="001E037B" w:rsidRDefault="001E037B" w:rsidP="00AF23B5">
      <w:r>
        <w:separator/>
      </w:r>
    </w:p>
  </w:footnote>
  <w:footnote w:type="continuationSeparator" w:id="0">
    <w:p w14:paraId="7DE9FC58" w14:textId="77777777" w:rsidR="001E037B" w:rsidRDefault="001E037B" w:rsidP="00AF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6839" w14:textId="77777777" w:rsidR="00AF23B5" w:rsidRDefault="00F21C82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5DDB">
      <w:rPr>
        <w:noProof/>
      </w:rPr>
      <w:t>2</w:t>
    </w:r>
    <w:r>
      <w:rPr>
        <w:noProof/>
      </w:rPr>
      <w:fldChar w:fldCharType="end"/>
    </w:r>
  </w:p>
  <w:p w14:paraId="3FBC481F" w14:textId="77777777" w:rsidR="00AF23B5" w:rsidRDefault="00AF23B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CF"/>
    <w:rsid w:val="00006BE1"/>
    <w:rsid w:val="00012EA6"/>
    <w:rsid w:val="00057DB4"/>
    <w:rsid w:val="000604DE"/>
    <w:rsid w:val="00061061"/>
    <w:rsid w:val="000856FA"/>
    <w:rsid w:val="00086179"/>
    <w:rsid w:val="00090C70"/>
    <w:rsid w:val="000A248B"/>
    <w:rsid w:val="000C0CCC"/>
    <w:rsid w:val="000C4601"/>
    <w:rsid w:val="000D6132"/>
    <w:rsid w:val="000E2EA2"/>
    <w:rsid w:val="000E3758"/>
    <w:rsid w:val="000F364F"/>
    <w:rsid w:val="00100B45"/>
    <w:rsid w:val="00103464"/>
    <w:rsid w:val="001036D1"/>
    <w:rsid w:val="001065D6"/>
    <w:rsid w:val="00132A49"/>
    <w:rsid w:val="001344B7"/>
    <w:rsid w:val="00136C54"/>
    <w:rsid w:val="00141CC0"/>
    <w:rsid w:val="00143CF9"/>
    <w:rsid w:val="00146044"/>
    <w:rsid w:val="00146781"/>
    <w:rsid w:val="00166EB4"/>
    <w:rsid w:val="00195922"/>
    <w:rsid w:val="001A4F14"/>
    <w:rsid w:val="001A5F71"/>
    <w:rsid w:val="001A7E6F"/>
    <w:rsid w:val="001B26A7"/>
    <w:rsid w:val="001B2EAB"/>
    <w:rsid w:val="001B61ED"/>
    <w:rsid w:val="001C63F0"/>
    <w:rsid w:val="001D1586"/>
    <w:rsid w:val="001E037B"/>
    <w:rsid w:val="001F4299"/>
    <w:rsid w:val="0020256A"/>
    <w:rsid w:val="00222D95"/>
    <w:rsid w:val="0024211A"/>
    <w:rsid w:val="00243C59"/>
    <w:rsid w:val="002745F0"/>
    <w:rsid w:val="002856A5"/>
    <w:rsid w:val="00294696"/>
    <w:rsid w:val="002A1943"/>
    <w:rsid w:val="002B09A6"/>
    <w:rsid w:val="002C02EF"/>
    <w:rsid w:val="002C1624"/>
    <w:rsid w:val="002C3945"/>
    <w:rsid w:val="002D01F6"/>
    <w:rsid w:val="002D740F"/>
    <w:rsid w:val="002F0CD6"/>
    <w:rsid w:val="00310CF1"/>
    <w:rsid w:val="00316E9C"/>
    <w:rsid w:val="003231B3"/>
    <w:rsid w:val="00355E8D"/>
    <w:rsid w:val="00377696"/>
    <w:rsid w:val="003B0306"/>
    <w:rsid w:val="003F5F27"/>
    <w:rsid w:val="0040189A"/>
    <w:rsid w:val="004112E2"/>
    <w:rsid w:val="004113D0"/>
    <w:rsid w:val="0041199C"/>
    <w:rsid w:val="004130E3"/>
    <w:rsid w:val="00414C11"/>
    <w:rsid w:val="004208D9"/>
    <w:rsid w:val="004227A4"/>
    <w:rsid w:val="00424826"/>
    <w:rsid w:val="004300AA"/>
    <w:rsid w:val="004401DD"/>
    <w:rsid w:val="004468D5"/>
    <w:rsid w:val="00463709"/>
    <w:rsid w:val="00474AB7"/>
    <w:rsid w:val="00476F91"/>
    <w:rsid w:val="00481570"/>
    <w:rsid w:val="00491C65"/>
    <w:rsid w:val="00494C10"/>
    <w:rsid w:val="004B0309"/>
    <w:rsid w:val="004B1A12"/>
    <w:rsid w:val="004C47B1"/>
    <w:rsid w:val="004C480C"/>
    <w:rsid w:val="004C5BDF"/>
    <w:rsid w:val="004E5919"/>
    <w:rsid w:val="004F2CBE"/>
    <w:rsid w:val="004F575F"/>
    <w:rsid w:val="005009C5"/>
    <w:rsid w:val="0050208B"/>
    <w:rsid w:val="00502A85"/>
    <w:rsid w:val="00512999"/>
    <w:rsid w:val="00514EF3"/>
    <w:rsid w:val="00532A26"/>
    <w:rsid w:val="00550EE8"/>
    <w:rsid w:val="00571B8C"/>
    <w:rsid w:val="00573B3E"/>
    <w:rsid w:val="00574AE3"/>
    <w:rsid w:val="00576D28"/>
    <w:rsid w:val="00591F98"/>
    <w:rsid w:val="005961E3"/>
    <w:rsid w:val="00597E96"/>
    <w:rsid w:val="005A6266"/>
    <w:rsid w:val="005B276C"/>
    <w:rsid w:val="005C6BB0"/>
    <w:rsid w:val="005D61FB"/>
    <w:rsid w:val="005E31E3"/>
    <w:rsid w:val="006075FA"/>
    <w:rsid w:val="00610106"/>
    <w:rsid w:val="00630275"/>
    <w:rsid w:val="0065174C"/>
    <w:rsid w:val="00661766"/>
    <w:rsid w:val="0066433C"/>
    <w:rsid w:val="006746A1"/>
    <w:rsid w:val="0068203B"/>
    <w:rsid w:val="00686AE0"/>
    <w:rsid w:val="006927CE"/>
    <w:rsid w:val="006A41A3"/>
    <w:rsid w:val="006B0691"/>
    <w:rsid w:val="006C5D2B"/>
    <w:rsid w:val="006F3DDA"/>
    <w:rsid w:val="006F76D3"/>
    <w:rsid w:val="00704472"/>
    <w:rsid w:val="00717026"/>
    <w:rsid w:val="00726696"/>
    <w:rsid w:val="0073262E"/>
    <w:rsid w:val="00737B3B"/>
    <w:rsid w:val="007450C0"/>
    <w:rsid w:val="007467C8"/>
    <w:rsid w:val="00747DC7"/>
    <w:rsid w:val="00770D9E"/>
    <w:rsid w:val="00785073"/>
    <w:rsid w:val="007855C3"/>
    <w:rsid w:val="00787D87"/>
    <w:rsid w:val="00797060"/>
    <w:rsid w:val="007A01A5"/>
    <w:rsid w:val="007C107A"/>
    <w:rsid w:val="007D4124"/>
    <w:rsid w:val="007F5B14"/>
    <w:rsid w:val="00800860"/>
    <w:rsid w:val="008046FA"/>
    <w:rsid w:val="008311E5"/>
    <w:rsid w:val="008335DF"/>
    <w:rsid w:val="00834C98"/>
    <w:rsid w:val="00841B58"/>
    <w:rsid w:val="008465A9"/>
    <w:rsid w:val="008661CF"/>
    <w:rsid w:val="008A4397"/>
    <w:rsid w:val="008B5EAC"/>
    <w:rsid w:val="008C784F"/>
    <w:rsid w:val="008E76DA"/>
    <w:rsid w:val="008F516D"/>
    <w:rsid w:val="00905494"/>
    <w:rsid w:val="009102DB"/>
    <w:rsid w:val="00913532"/>
    <w:rsid w:val="0092525A"/>
    <w:rsid w:val="009271FE"/>
    <w:rsid w:val="00927BB8"/>
    <w:rsid w:val="009300F7"/>
    <w:rsid w:val="00933FBE"/>
    <w:rsid w:val="009561F8"/>
    <w:rsid w:val="00964537"/>
    <w:rsid w:val="00976E67"/>
    <w:rsid w:val="00992A83"/>
    <w:rsid w:val="009933B1"/>
    <w:rsid w:val="00995EB7"/>
    <w:rsid w:val="00996976"/>
    <w:rsid w:val="009971B1"/>
    <w:rsid w:val="009A3F26"/>
    <w:rsid w:val="009C1218"/>
    <w:rsid w:val="009C5F50"/>
    <w:rsid w:val="009C6E00"/>
    <w:rsid w:val="009E34CB"/>
    <w:rsid w:val="009E7283"/>
    <w:rsid w:val="00A02648"/>
    <w:rsid w:val="00A15B70"/>
    <w:rsid w:val="00A16760"/>
    <w:rsid w:val="00A26226"/>
    <w:rsid w:val="00A308FF"/>
    <w:rsid w:val="00A3681A"/>
    <w:rsid w:val="00A64403"/>
    <w:rsid w:val="00A65ECD"/>
    <w:rsid w:val="00A66BCF"/>
    <w:rsid w:val="00A72890"/>
    <w:rsid w:val="00AA102C"/>
    <w:rsid w:val="00AB4DFB"/>
    <w:rsid w:val="00AC1AE6"/>
    <w:rsid w:val="00AC36B0"/>
    <w:rsid w:val="00AD25E7"/>
    <w:rsid w:val="00AE63E4"/>
    <w:rsid w:val="00AF23B5"/>
    <w:rsid w:val="00B17CAD"/>
    <w:rsid w:val="00B41277"/>
    <w:rsid w:val="00B64B07"/>
    <w:rsid w:val="00B667BB"/>
    <w:rsid w:val="00B75C98"/>
    <w:rsid w:val="00B803CC"/>
    <w:rsid w:val="00BA6B19"/>
    <w:rsid w:val="00BB1766"/>
    <w:rsid w:val="00BC21CE"/>
    <w:rsid w:val="00BC2387"/>
    <w:rsid w:val="00BD01A4"/>
    <w:rsid w:val="00BD2145"/>
    <w:rsid w:val="00BE393E"/>
    <w:rsid w:val="00BE3EF8"/>
    <w:rsid w:val="00BE5C74"/>
    <w:rsid w:val="00C004F9"/>
    <w:rsid w:val="00C05348"/>
    <w:rsid w:val="00C058F9"/>
    <w:rsid w:val="00C073B1"/>
    <w:rsid w:val="00C10A2B"/>
    <w:rsid w:val="00C1644A"/>
    <w:rsid w:val="00C307D3"/>
    <w:rsid w:val="00C32846"/>
    <w:rsid w:val="00C34C83"/>
    <w:rsid w:val="00C40D82"/>
    <w:rsid w:val="00C4365C"/>
    <w:rsid w:val="00C47C76"/>
    <w:rsid w:val="00C62883"/>
    <w:rsid w:val="00C67C71"/>
    <w:rsid w:val="00C738A8"/>
    <w:rsid w:val="00C81918"/>
    <w:rsid w:val="00C91FB9"/>
    <w:rsid w:val="00C9263A"/>
    <w:rsid w:val="00C9340D"/>
    <w:rsid w:val="00CB5DDB"/>
    <w:rsid w:val="00CE4D06"/>
    <w:rsid w:val="00CE65A9"/>
    <w:rsid w:val="00CF7193"/>
    <w:rsid w:val="00D0220D"/>
    <w:rsid w:val="00D028E4"/>
    <w:rsid w:val="00D02EFD"/>
    <w:rsid w:val="00D15414"/>
    <w:rsid w:val="00D220B9"/>
    <w:rsid w:val="00D4449B"/>
    <w:rsid w:val="00D44B56"/>
    <w:rsid w:val="00D6449C"/>
    <w:rsid w:val="00D87CA9"/>
    <w:rsid w:val="00D95CCA"/>
    <w:rsid w:val="00D95D3C"/>
    <w:rsid w:val="00DA1860"/>
    <w:rsid w:val="00DA7FC3"/>
    <w:rsid w:val="00DB6620"/>
    <w:rsid w:val="00DB67EE"/>
    <w:rsid w:val="00DB7ACF"/>
    <w:rsid w:val="00DC3E16"/>
    <w:rsid w:val="00DF3795"/>
    <w:rsid w:val="00E068AE"/>
    <w:rsid w:val="00E124C2"/>
    <w:rsid w:val="00E33F9C"/>
    <w:rsid w:val="00E348E6"/>
    <w:rsid w:val="00E35A20"/>
    <w:rsid w:val="00E41BAA"/>
    <w:rsid w:val="00E4304F"/>
    <w:rsid w:val="00E44BB4"/>
    <w:rsid w:val="00E51DC3"/>
    <w:rsid w:val="00E62F87"/>
    <w:rsid w:val="00E6328C"/>
    <w:rsid w:val="00E72A49"/>
    <w:rsid w:val="00E80A3B"/>
    <w:rsid w:val="00E80C5F"/>
    <w:rsid w:val="00E9192B"/>
    <w:rsid w:val="00EA7B3B"/>
    <w:rsid w:val="00EC6463"/>
    <w:rsid w:val="00EE3C5B"/>
    <w:rsid w:val="00EF4801"/>
    <w:rsid w:val="00F12418"/>
    <w:rsid w:val="00F17682"/>
    <w:rsid w:val="00F21C82"/>
    <w:rsid w:val="00F42C9C"/>
    <w:rsid w:val="00F45DDD"/>
    <w:rsid w:val="00F46478"/>
    <w:rsid w:val="00F46C19"/>
    <w:rsid w:val="00F47311"/>
    <w:rsid w:val="00F61A14"/>
    <w:rsid w:val="00F70EB6"/>
    <w:rsid w:val="00F722AE"/>
    <w:rsid w:val="00F736E5"/>
    <w:rsid w:val="00FA0B50"/>
    <w:rsid w:val="00FA2431"/>
    <w:rsid w:val="00FB1390"/>
    <w:rsid w:val="00FB4C88"/>
    <w:rsid w:val="00FB6728"/>
    <w:rsid w:val="00FC4040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698C9"/>
  <w15:docId w15:val="{74A6F10F-FD0D-5342-BA67-C78F414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C3"/>
  </w:style>
  <w:style w:type="paragraph" w:styleId="Rubrik1">
    <w:name w:val="heading 1"/>
    <w:basedOn w:val="Normal"/>
    <w:next w:val="Normal"/>
    <w:qFormat/>
    <w:rsid w:val="00E51DC3"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rsid w:val="00E51DC3"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E51DC3"/>
    <w:pPr>
      <w:keepNext/>
      <w:jc w:val="both"/>
      <w:outlineLvl w:val="2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E51DC3"/>
    <w:rPr>
      <w:sz w:val="24"/>
    </w:rPr>
  </w:style>
  <w:style w:type="paragraph" w:styleId="Brdtext2">
    <w:name w:val="Body Text 2"/>
    <w:basedOn w:val="Normal"/>
    <w:semiHidden/>
    <w:rsid w:val="00E51DC3"/>
    <w:pPr>
      <w:jc w:val="right"/>
    </w:pPr>
    <w:rPr>
      <w:sz w:val="24"/>
    </w:rPr>
  </w:style>
  <w:style w:type="paragraph" w:styleId="Brdtext3">
    <w:name w:val="Body Text 3"/>
    <w:basedOn w:val="Normal"/>
    <w:semiHidden/>
    <w:rsid w:val="00E51DC3"/>
    <w:pPr>
      <w:jc w:val="both"/>
    </w:pPr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08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086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F23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23B5"/>
  </w:style>
  <w:style w:type="paragraph" w:styleId="Sidfot">
    <w:name w:val="footer"/>
    <w:basedOn w:val="Normal"/>
    <w:link w:val="SidfotChar"/>
    <w:uiPriority w:val="99"/>
    <w:semiHidden/>
    <w:unhideWhenUsed/>
    <w:rsid w:val="00AF23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F23B5"/>
  </w:style>
  <w:style w:type="paragraph" w:styleId="Normalwebb">
    <w:name w:val="Normal (Web)"/>
    <w:basedOn w:val="Normal"/>
    <w:uiPriority w:val="99"/>
    <w:unhideWhenUsed/>
    <w:rsid w:val="002D01F6"/>
    <w:pPr>
      <w:spacing w:before="100" w:beforeAutospacing="1" w:after="100" w:afterAutospacing="1"/>
    </w:pPr>
    <w:rPr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132A4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132A49"/>
  </w:style>
  <w:style w:type="character" w:styleId="Stark">
    <w:name w:val="Strong"/>
    <w:basedOn w:val="Standardstycketeckensnitt"/>
    <w:uiPriority w:val="22"/>
    <w:qFormat/>
    <w:rsid w:val="00D95D3C"/>
    <w:rPr>
      <w:b/>
      <w:bCs/>
    </w:rPr>
  </w:style>
  <w:style w:type="character" w:customStyle="1" w:styleId="st">
    <w:name w:val="st"/>
    <w:basedOn w:val="Standardstycketeckensnitt"/>
    <w:rsid w:val="00CF7193"/>
  </w:style>
  <w:style w:type="character" w:styleId="Betoning">
    <w:name w:val="Emphasis"/>
    <w:basedOn w:val="Standardstycketeckensnitt"/>
    <w:uiPriority w:val="20"/>
    <w:qFormat/>
    <w:rsid w:val="00CF7193"/>
    <w:rPr>
      <w:i/>
      <w:iCs/>
    </w:rPr>
  </w:style>
  <w:style w:type="table" w:styleId="Tabellrutnt">
    <w:name w:val="Table Grid"/>
    <w:basedOn w:val="Normaltabell"/>
    <w:uiPriority w:val="59"/>
    <w:rsid w:val="0010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563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Dell Computer Corporation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Gunnar Johansson</cp:lastModifiedBy>
  <cp:revision>7</cp:revision>
  <cp:lastPrinted>2024-02-05T14:57:00Z</cp:lastPrinted>
  <dcterms:created xsi:type="dcterms:W3CDTF">2024-01-17T12:44:00Z</dcterms:created>
  <dcterms:modified xsi:type="dcterms:W3CDTF">2024-02-05T15:04:00Z</dcterms:modified>
</cp:coreProperties>
</file>